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4505"/>
      </w:tblGrid>
      <w:tr w:rsidR="007F5D56" w14:paraId="6B0BEC01" w14:textId="77777777" w:rsidTr="009C4618">
        <w:tc>
          <w:tcPr>
            <w:tcW w:w="9010" w:type="dxa"/>
            <w:gridSpan w:val="2"/>
            <w:shd w:val="clear" w:color="auto" w:fill="FFFF00"/>
          </w:tcPr>
          <w:p w14:paraId="38F6B1B3" w14:textId="252FC4EF" w:rsidR="007F5D56" w:rsidRDefault="007F5D56" w:rsidP="007F5D56">
            <w:pPr>
              <w:pStyle w:val="Default"/>
            </w:pPr>
            <w:r w:rsidRPr="007F5D56">
              <w:t>To what extent were rebellions a serious challenge to the colonial rule of two Early Modern states?</w:t>
            </w:r>
          </w:p>
        </w:tc>
      </w:tr>
      <w:tr w:rsidR="007F5D56" w14:paraId="4075774C" w14:textId="77777777" w:rsidTr="009C4618">
        <w:tc>
          <w:tcPr>
            <w:tcW w:w="4505" w:type="dxa"/>
            <w:shd w:val="clear" w:color="auto" w:fill="C5E0B3" w:themeFill="accent6" w:themeFillTint="66"/>
          </w:tcPr>
          <w:p w14:paraId="4369C33F" w14:textId="6D4F782D" w:rsidR="007F5D56" w:rsidRDefault="007F5D56" w:rsidP="009C4618">
            <w:pPr>
              <w:pStyle w:val="Default"/>
            </w:pPr>
            <w:r>
              <w:t>Kildare Rebellion</w:t>
            </w:r>
          </w:p>
        </w:tc>
        <w:tc>
          <w:tcPr>
            <w:tcW w:w="4505" w:type="dxa"/>
            <w:shd w:val="clear" w:color="auto" w:fill="BDD6EE" w:themeFill="accent5" w:themeFillTint="66"/>
          </w:tcPr>
          <w:p w14:paraId="4B741C7B" w14:textId="316E73C0" w:rsidR="007F5D56" w:rsidRDefault="007F5D56" w:rsidP="009C4618">
            <w:pPr>
              <w:pStyle w:val="Default"/>
            </w:pPr>
            <w:r>
              <w:t>Yangtse Delta</w:t>
            </w:r>
          </w:p>
        </w:tc>
      </w:tr>
      <w:tr w:rsidR="007F5D56" w14:paraId="71DF1E67" w14:textId="77777777" w:rsidTr="009C4618">
        <w:tc>
          <w:tcPr>
            <w:tcW w:w="4505" w:type="dxa"/>
            <w:shd w:val="clear" w:color="auto" w:fill="E2EFD9" w:themeFill="accent6" w:themeFillTint="33"/>
          </w:tcPr>
          <w:p w14:paraId="756E6590" w14:textId="77777777" w:rsidR="007F5D56" w:rsidRDefault="007F5D56" w:rsidP="009C4618">
            <w:pPr>
              <w:pStyle w:val="Default"/>
            </w:pPr>
          </w:p>
          <w:p w14:paraId="273B460B" w14:textId="77777777" w:rsidR="007F5D56" w:rsidRDefault="007F5D56" w:rsidP="009C4618">
            <w:pPr>
              <w:pStyle w:val="Default"/>
            </w:pPr>
          </w:p>
          <w:p w14:paraId="27FAC9DF" w14:textId="77777777" w:rsidR="007F5D56" w:rsidRDefault="007F5D56" w:rsidP="009C4618">
            <w:pPr>
              <w:pStyle w:val="Default"/>
            </w:pPr>
          </w:p>
          <w:p w14:paraId="5B1F3A7D" w14:textId="77777777" w:rsidR="007F5D56" w:rsidRDefault="007F5D56" w:rsidP="009C4618">
            <w:pPr>
              <w:pStyle w:val="Default"/>
            </w:pPr>
          </w:p>
          <w:p w14:paraId="5813BC61" w14:textId="77777777" w:rsidR="007F5D56" w:rsidRDefault="007F5D56" w:rsidP="009C4618">
            <w:pPr>
              <w:pStyle w:val="Default"/>
            </w:pPr>
          </w:p>
          <w:p w14:paraId="082EAF75" w14:textId="77777777" w:rsidR="007F5D56" w:rsidRDefault="007F5D56" w:rsidP="009C4618">
            <w:pPr>
              <w:pStyle w:val="Default"/>
            </w:pPr>
          </w:p>
          <w:p w14:paraId="020DC34C" w14:textId="77777777" w:rsidR="007F5D56" w:rsidRDefault="007F5D56" w:rsidP="009C4618">
            <w:pPr>
              <w:pStyle w:val="Default"/>
            </w:pPr>
          </w:p>
          <w:p w14:paraId="048695E1" w14:textId="77777777" w:rsidR="007F5D56" w:rsidRDefault="007F5D56" w:rsidP="009C4618">
            <w:pPr>
              <w:pStyle w:val="Default"/>
            </w:pPr>
          </w:p>
        </w:tc>
        <w:tc>
          <w:tcPr>
            <w:tcW w:w="4505" w:type="dxa"/>
            <w:shd w:val="clear" w:color="auto" w:fill="DEEAF6" w:themeFill="accent5" w:themeFillTint="33"/>
          </w:tcPr>
          <w:p w14:paraId="3A30815A" w14:textId="77777777" w:rsidR="007F5D56" w:rsidRDefault="007F5D56" w:rsidP="009C4618">
            <w:pPr>
              <w:pStyle w:val="Default"/>
            </w:pPr>
          </w:p>
        </w:tc>
      </w:tr>
      <w:tr w:rsidR="007F5D56" w14:paraId="33A6EC19" w14:textId="77777777" w:rsidTr="009C4618">
        <w:tc>
          <w:tcPr>
            <w:tcW w:w="4505" w:type="dxa"/>
            <w:shd w:val="clear" w:color="auto" w:fill="C5E0B3" w:themeFill="accent6" w:themeFillTint="66"/>
          </w:tcPr>
          <w:p w14:paraId="179E44EA" w14:textId="3F83F844" w:rsidR="007F5D56" w:rsidRDefault="007F5D56" w:rsidP="009C4618">
            <w:pPr>
              <w:pStyle w:val="Default"/>
            </w:pPr>
            <w:r>
              <w:t>Desmond Rebellion</w:t>
            </w:r>
          </w:p>
        </w:tc>
        <w:tc>
          <w:tcPr>
            <w:tcW w:w="4505" w:type="dxa"/>
            <w:shd w:val="clear" w:color="auto" w:fill="BDD6EE" w:themeFill="accent5" w:themeFillTint="66"/>
          </w:tcPr>
          <w:p w14:paraId="2DC68346" w14:textId="2A44BA33" w:rsidR="007F5D56" w:rsidRDefault="007F5D56" w:rsidP="009C4618">
            <w:pPr>
              <w:pStyle w:val="Default"/>
            </w:pPr>
            <w:r>
              <w:t>Continued</w:t>
            </w:r>
          </w:p>
        </w:tc>
      </w:tr>
      <w:tr w:rsidR="007F5D56" w14:paraId="62E8D866" w14:textId="77777777" w:rsidTr="009C4618">
        <w:tc>
          <w:tcPr>
            <w:tcW w:w="4505" w:type="dxa"/>
            <w:shd w:val="clear" w:color="auto" w:fill="E2EFD9" w:themeFill="accent6" w:themeFillTint="33"/>
          </w:tcPr>
          <w:p w14:paraId="25BC427E" w14:textId="77777777" w:rsidR="007F5D56" w:rsidRDefault="007F5D56" w:rsidP="009C4618">
            <w:pPr>
              <w:pStyle w:val="Default"/>
            </w:pPr>
          </w:p>
          <w:p w14:paraId="424F9338" w14:textId="77777777" w:rsidR="007F5D56" w:rsidRDefault="007F5D56" w:rsidP="009C4618">
            <w:pPr>
              <w:pStyle w:val="Default"/>
            </w:pPr>
          </w:p>
          <w:p w14:paraId="01CFB512" w14:textId="77777777" w:rsidR="007F5D56" w:rsidRDefault="007F5D56" w:rsidP="009C4618">
            <w:pPr>
              <w:pStyle w:val="Default"/>
            </w:pPr>
          </w:p>
          <w:p w14:paraId="18623255" w14:textId="77777777" w:rsidR="007F5D56" w:rsidRDefault="007F5D56" w:rsidP="009C4618">
            <w:pPr>
              <w:pStyle w:val="Default"/>
            </w:pPr>
          </w:p>
          <w:p w14:paraId="0A31A29A" w14:textId="77777777" w:rsidR="007F5D56" w:rsidRDefault="007F5D56" w:rsidP="009C4618">
            <w:pPr>
              <w:pStyle w:val="Default"/>
            </w:pPr>
          </w:p>
          <w:p w14:paraId="2D37AF82" w14:textId="77777777" w:rsidR="007F5D56" w:rsidRDefault="007F5D56" w:rsidP="009C4618">
            <w:pPr>
              <w:pStyle w:val="Default"/>
            </w:pPr>
          </w:p>
          <w:p w14:paraId="4C54E598" w14:textId="77777777" w:rsidR="007F5D56" w:rsidRDefault="007F5D56" w:rsidP="009C4618">
            <w:pPr>
              <w:pStyle w:val="Default"/>
            </w:pPr>
          </w:p>
          <w:p w14:paraId="6FF8CA1D" w14:textId="77777777" w:rsidR="007F5D56" w:rsidRDefault="007F5D56" w:rsidP="009C4618">
            <w:pPr>
              <w:pStyle w:val="Default"/>
            </w:pPr>
          </w:p>
          <w:p w14:paraId="366EA8D5" w14:textId="77777777" w:rsidR="007F5D56" w:rsidRDefault="007F5D56" w:rsidP="009C4618">
            <w:pPr>
              <w:pStyle w:val="Default"/>
            </w:pPr>
          </w:p>
        </w:tc>
        <w:tc>
          <w:tcPr>
            <w:tcW w:w="4505" w:type="dxa"/>
            <w:shd w:val="clear" w:color="auto" w:fill="DEEAF6" w:themeFill="accent5" w:themeFillTint="33"/>
          </w:tcPr>
          <w:p w14:paraId="4E4FB53E" w14:textId="77777777" w:rsidR="007F5D56" w:rsidRDefault="007F5D56" w:rsidP="009C4618">
            <w:pPr>
              <w:pStyle w:val="Default"/>
            </w:pPr>
          </w:p>
        </w:tc>
      </w:tr>
      <w:tr w:rsidR="007F5D56" w14:paraId="64FF2B56" w14:textId="77777777" w:rsidTr="009C4618">
        <w:tc>
          <w:tcPr>
            <w:tcW w:w="4505" w:type="dxa"/>
            <w:shd w:val="clear" w:color="auto" w:fill="C5E0B3" w:themeFill="accent6" w:themeFillTint="66"/>
          </w:tcPr>
          <w:p w14:paraId="19C2A8D5" w14:textId="56F59115" w:rsidR="007F5D56" w:rsidRDefault="007F5D56" w:rsidP="009C4618">
            <w:pPr>
              <w:pStyle w:val="Default"/>
            </w:pPr>
            <w:r>
              <w:t>O’Neill Rebellion</w:t>
            </w:r>
          </w:p>
        </w:tc>
        <w:tc>
          <w:tcPr>
            <w:tcW w:w="4505" w:type="dxa"/>
            <w:shd w:val="clear" w:color="auto" w:fill="BDD6EE" w:themeFill="accent5" w:themeFillTint="66"/>
          </w:tcPr>
          <w:p w14:paraId="5BD3BCCF" w14:textId="5B237CB7" w:rsidR="007F5D56" w:rsidRDefault="007F5D56" w:rsidP="009C4618">
            <w:pPr>
              <w:pStyle w:val="Default"/>
            </w:pPr>
            <w:r>
              <w:t>Three Feudatories</w:t>
            </w:r>
          </w:p>
        </w:tc>
      </w:tr>
      <w:tr w:rsidR="007F5D56" w14:paraId="72476F10" w14:textId="77777777" w:rsidTr="009C4618">
        <w:tc>
          <w:tcPr>
            <w:tcW w:w="4505" w:type="dxa"/>
            <w:shd w:val="clear" w:color="auto" w:fill="E2EFD9" w:themeFill="accent6" w:themeFillTint="33"/>
          </w:tcPr>
          <w:p w14:paraId="2C2E6FCA" w14:textId="77777777" w:rsidR="007F5D56" w:rsidRDefault="007F5D56" w:rsidP="009C4618">
            <w:pPr>
              <w:pStyle w:val="Default"/>
            </w:pPr>
          </w:p>
          <w:p w14:paraId="0C83614B" w14:textId="77777777" w:rsidR="007F5D56" w:rsidRDefault="007F5D56" w:rsidP="009C4618">
            <w:pPr>
              <w:pStyle w:val="Default"/>
            </w:pPr>
          </w:p>
          <w:p w14:paraId="2738239C" w14:textId="77777777" w:rsidR="007F5D56" w:rsidRDefault="007F5D56" w:rsidP="009C4618">
            <w:pPr>
              <w:pStyle w:val="Default"/>
            </w:pPr>
          </w:p>
          <w:p w14:paraId="2FBAD557" w14:textId="77777777" w:rsidR="007F5D56" w:rsidRDefault="007F5D56" w:rsidP="009C4618">
            <w:pPr>
              <w:pStyle w:val="Default"/>
            </w:pPr>
          </w:p>
          <w:p w14:paraId="2D9730E4" w14:textId="77777777" w:rsidR="007F5D56" w:rsidRDefault="007F5D56" w:rsidP="009C4618">
            <w:pPr>
              <w:pStyle w:val="Default"/>
            </w:pPr>
          </w:p>
          <w:p w14:paraId="1C3B5CD8" w14:textId="77777777" w:rsidR="007F5D56" w:rsidRDefault="007F5D56" w:rsidP="009C4618">
            <w:pPr>
              <w:pStyle w:val="Default"/>
            </w:pPr>
          </w:p>
          <w:p w14:paraId="4CC2DCE7" w14:textId="77777777" w:rsidR="007F5D56" w:rsidRDefault="007F5D56" w:rsidP="009C4618">
            <w:pPr>
              <w:pStyle w:val="Default"/>
            </w:pPr>
          </w:p>
          <w:p w14:paraId="6AA17A75" w14:textId="77777777" w:rsidR="007F5D56" w:rsidRDefault="007F5D56" w:rsidP="009C4618">
            <w:pPr>
              <w:pStyle w:val="Default"/>
            </w:pPr>
          </w:p>
        </w:tc>
        <w:tc>
          <w:tcPr>
            <w:tcW w:w="4505" w:type="dxa"/>
            <w:shd w:val="clear" w:color="auto" w:fill="DEEAF6" w:themeFill="accent5" w:themeFillTint="33"/>
          </w:tcPr>
          <w:p w14:paraId="4FE3D3F6" w14:textId="77777777" w:rsidR="007F5D56" w:rsidRDefault="007F5D56" w:rsidP="009C4618">
            <w:pPr>
              <w:pStyle w:val="Default"/>
            </w:pPr>
          </w:p>
        </w:tc>
      </w:tr>
      <w:tr w:rsidR="007F5D56" w14:paraId="34D5F5F7" w14:textId="77777777" w:rsidTr="009C4618">
        <w:tc>
          <w:tcPr>
            <w:tcW w:w="9010" w:type="dxa"/>
            <w:gridSpan w:val="2"/>
            <w:shd w:val="clear" w:color="auto" w:fill="FBE4D5" w:themeFill="accent2" w:themeFillTint="33"/>
          </w:tcPr>
          <w:p w14:paraId="397CABD4" w14:textId="77777777" w:rsidR="007F5D56" w:rsidRDefault="007F5D56" w:rsidP="009C4618">
            <w:pPr>
              <w:pStyle w:val="Default"/>
            </w:pPr>
            <w:r>
              <w:t>Key Idea:</w:t>
            </w:r>
          </w:p>
          <w:p w14:paraId="7ED8B6F5" w14:textId="77777777" w:rsidR="007F5D56" w:rsidRDefault="007F5D56" w:rsidP="009C4618">
            <w:pPr>
              <w:pStyle w:val="Default"/>
            </w:pPr>
          </w:p>
          <w:p w14:paraId="3E433F08" w14:textId="77777777" w:rsidR="007F5D56" w:rsidRDefault="007F5D56" w:rsidP="009C4618">
            <w:pPr>
              <w:pStyle w:val="Default"/>
            </w:pPr>
          </w:p>
        </w:tc>
      </w:tr>
      <w:tr w:rsidR="007F5D56" w14:paraId="726E817A" w14:textId="77777777" w:rsidTr="007F5D56">
        <w:tc>
          <w:tcPr>
            <w:tcW w:w="9010" w:type="dxa"/>
            <w:gridSpan w:val="2"/>
            <w:shd w:val="clear" w:color="auto" w:fill="BFBFBF" w:themeFill="background1" w:themeFillShade="BF"/>
          </w:tcPr>
          <w:p w14:paraId="61C21932" w14:textId="77777777" w:rsidR="007F5D56" w:rsidRPr="007F5D56" w:rsidRDefault="007F5D56" w:rsidP="007F5D56">
            <w:pPr>
              <w:pStyle w:val="Default"/>
            </w:pPr>
            <w:r w:rsidRPr="007F5D56">
              <w:t xml:space="preserve">The question requires that candidates consider the extent to which rebellions were </w:t>
            </w:r>
            <w:proofErr w:type="gramStart"/>
            <w:r w:rsidRPr="007F5D56">
              <w:t>a serious</w:t>
            </w:r>
            <w:proofErr w:type="gramEnd"/>
          </w:p>
          <w:p w14:paraId="3BCE3FB3" w14:textId="01875928" w:rsidR="007F5D56" w:rsidRDefault="007F5D56" w:rsidP="007F5D56">
            <w:pPr>
              <w:pStyle w:val="Default"/>
            </w:pPr>
            <w:r w:rsidRPr="007F5D56">
              <w:t>challenge to the colonial rule of two Early Modern states. The two states may or may not be from the</w:t>
            </w:r>
            <w:r>
              <w:t xml:space="preserve"> </w:t>
            </w:r>
            <w:r w:rsidRPr="007F5D56">
              <w:t>same region. The challenges posed by the rebellions may extend beyond the timeframe, but they</w:t>
            </w:r>
            <w:r>
              <w:t xml:space="preserve"> </w:t>
            </w:r>
            <w:r w:rsidRPr="007F5D56">
              <w:t>must be clearly linked to the issue raised in the question. Candidates may offer equal coverage of</w:t>
            </w:r>
            <w:r>
              <w:t xml:space="preserve"> </w:t>
            </w:r>
            <w:r w:rsidRPr="007F5D56">
              <w:t xml:space="preserve">both states, </w:t>
            </w:r>
            <w:proofErr w:type="gramStart"/>
            <w:r w:rsidRPr="007F5D56">
              <w:t>or</w:t>
            </w:r>
            <w:proofErr w:type="gramEnd"/>
            <w:r w:rsidRPr="007F5D56">
              <w:t xml:space="preserve"> they may prioritize their assessment of one of them. However, both states will be a</w:t>
            </w:r>
            <w:r>
              <w:t xml:space="preserve"> </w:t>
            </w:r>
            <w:r w:rsidRPr="007F5D56">
              <w:t>feature of the response. Candidates may appraise the extent of challenges posed by rebellions and</w:t>
            </w:r>
            <w:r>
              <w:t xml:space="preserve"> </w:t>
            </w:r>
            <w:r w:rsidRPr="007F5D56">
              <w:t>their economic or political impact. For example, candidates may appraise the challenges posed by</w:t>
            </w:r>
            <w:r>
              <w:t xml:space="preserve"> </w:t>
            </w:r>
            <w:r w:rsidRPr="007F5D56">
              <w:t>failed rebellions, such as the Bengal and Bihar rebellions in 1580; or successful ones, such as the</w:t>
            </w:r>
            <w:r>
              <w:t xml:space="preserve"> </w:t>
            </w:r>
            <w:r w:rsidRPr="007F5D56">
              <w:t>British Colonies in North America in 1776. There may also be an appraisal of the enduring social</w:t>
            </w:r>
            <w:r>
              <w:t xml:space="preserve"> </w:t>
            </w:r>
            <w:r w:rsidRPr="007F5D56">
              <w:t>impact of movements such as the Pueblo Revolt, or their inspiration to later independence</w:t>
            </w:r>
            <w:r>
              <w:t xml:space="preserve"> </w:t>
            </w:r>
            <w:r w:rsidRPr="007F5D56">
              <w:t xml:space="preserve">movements such as Tupac </w:t>
            </w:r>
            <w:proofErr w:type="spellStart"/>
            <w:r w:rsidRPr="007F5D56">
              <w:t>Amaru's</w:t>
            </w:r>
            <w:proofErr w:type="spellEnd"/>
            <w:r w:rsidRPr="007F5D56">
              <w:t xml:space="preserve"> rebellion. Candidates’ opinions or conclusions will be presented</w:t>
            </w:r>
            <w:r>
              <w:t xml:space="preserve"> </w:t>
            </w:r>
            <w:r w:rsidRPr="007F5D56">
              <w:t>clearly and supported by appropriate evidence.</w:t>
            </w:r>
          </w:p>
        </w:tc>
      </w:tr>
    </w:tbl>
    <w:p w14:paraId="3350C6C6" w14:textId="77777777" w:rsidR="008A71DD" w:rsidRDefault="008A71DD"/>
    <w:tbl>
      <w:tblPr>
        <w:tblStyle w:val="TableGrid"/>
        <w:tblW w:w="0" w:type="auto"/>
        <w:tblLook w:val="04A0" w:firstRow="1" w:lastRow="0" w:firstColumn="1" w:lastColumn="0" w:noHBand="0" w:noVBand="1"/>
      </w:tblPr>
      <w:tblGrid>
        <w:gridCol w:w="4505"/>
        <w:gridCol w:w="4505"/>
      </w:tblGrid>
      <w:tr w:rsidR="008A71DD" w14:paraId="46A6507E" w14:textId="77777777" w:rsidTr="000A18D6">
        <w:tc>
          <w:tcPr>
            <w:tcW w:w="9010" w:type="dxa"/>
            <w:gridSpan w:val="2"/>
            <w:shd w:val="clear" w:color="auto" w:fill="FFFF00"/>
          </w:tcPr>
          <w:p w14:paraId="66542F45" w14:textId="1EEDCC18" w:rsidR="008A71DD" w:rsidRDefault="008A71DD" w:rsidP="008A71DD">
            <w:pPr>
              <w:pStyle w:val="Default"/>
              <w:jc w:val="center"/>
            </w:pPr>
            <w:r w:rsidRPr="008A71DD">
              <w:t>Compare and contrast the treatment of subjects in two Early Modern states.</w:t>
            </w:r>
          </w:p>
        </w:tc>
      </w:tr>
      <w:tr w:rsidR="008A71DD" w14:paraId="1EC67146" w14:textId="77777777" w:rsidTr="008A71DD">
        <w:tc>
          <w:tcPr>
            <w:tcW w:w="9010" w:type="dxa"/>
            <w:gridSpan w:val="2"/>
            <w:shd w:val="clear" w:color="auto" w:fill="FBE4D5" w:themeFill="accent2" w:themeFillTint="33"/>
          </w:tcPr>
          <w:p w14:paraId="1ECFA3AA" w14:textId="0BBCECEB" w:rsidR="008A71DD" w:rsidRDefault="008A71DD" w:rsidP="008A71DD">
            <w:pPr>
              <w:pStyle w:val="Default"/>
              <w:jc w:val="center"/>
            </w:pPr>
            <w:r>
              <w:t>Legal Status</w:t>
            </w:r>
          </w:p>
        </w:tc>
      </w:tr>
      <w:tr w:rsidR="008A71DD" w14:paraId="59ADDA83" w14:textId="77777777" w:rsidTr="000A18D6">
        <w:tc>
          <w:tcPr>
            <w:tcW w:w="4505" w:type="dxa"/>
            <w:shd w:val="clear" w:color="auto" w:fill="E2EFD9" w:themeFill="accent6" w:themeFillTint="33"/>
          </w:tcPr>
          <w:p w14:paraId="3DF44CF7" w14:textId="77777777" w:rsidR="008A71DD" w:rsidRDefault="008A71DD" w:rsidP="000A18D6">
            <w:pPr>
              <w:pStyle w:val="Default"/>
            </w:pPr>
          </w:p>
          <w:p w14:paraId="603984F5" w14:textId="77777777" w:rsidR="008A71DD" w:rsidRDefault="008A71DD" w:rsidP="000A18D6">
            <w:pPr>
              <w:pStyle w:val="Default"/>
            </w:pPr>
          </w:p>
          <w:p w14:paraId="19AE940E" w14:textId="77777777" w:rsidR="008A71DD" w:rsidRDefault="008A71DD" w:rsidP="000A18D6">
            <w:pPr>
              <w:pStyle w:val="Default"/>
            </w:pPr>
          </w:p>
          <w:p w14:paraId="5972A9E3" w14:textId="77777777" w:rsidR="008A71DD" w:rsidRDefault="008A71DD" w:rsidP="000A18D6">
            <w:pPr>
              <w:pStyle w:val="Default"/>
            </w:pPr>
          </w:p>
          <w:p w14:paraId="1EEC4A46" w14:textId="77777777" w:rsidR="008A71DD" w:rsidRDefault="008A71DD" w:rsidP="000A18D6">
            <w:pPr>
              <w:pStyle w:val="Default"/>
            </w:pPr>
          </w:p>
          <w:p w14:paraId="69EA2CFA" w14:textId="77777777" w:rsidR="008A71DD" w:rsidRDefault="008A71DD" w:rsidP="000A18D6">
            <w:pPr>
              <w:pStyle w:val="Default"/>
            </w:pPr>
          </w:p>
          <w:p w14:paraId="57CC72F2" w14:textId="77777777" w:rsidR="008A71DD" w:rsidRDefault="008A71DD" w:rsidP="000A18D6">
            <w:pPr>
              <w:pStyle w:val="Default"/>
            </w:pPr>
          </w:p>
          <w:p w14:paraId="59629EFB" w14:textId="77777777" w:rsidR="008A71DD" w:rsidRDefault="008A71DD" w:rsidP="000A18D6">
            <w:pPr>
              <w:pStyle w:val="Default"/>
            </w:pPr>
          </w:p>
        </w:tc>
        <w:tc>
          <w:tcPr>
            <w:tcW w:w="4505" w:type="dxa"/>
            <w:shd w:val="clear" w:color="auto" w:fill="DEEAF6" w:themeFill="accent5" w:themeFillTint="33"/>
          </w:tcPr>
          <w:p w14:paraId="3779E0B2" w14:textId="77777777" w:rsidR="008A71DD" w:rsidRDefault="008A71DD" w:rsidP="000A18D6">
            <w:pPr>
              <w:pStyle w:val="Default"/>
            </w:pPr>
          </w:p>
        </w:tc>
      </w:tr>
      <w:tr w:rsidR="008A71DD" w14:paraId="6B4863C0" w14:textId="77777777" w:rsidTr="008A71DD">
        <w:tc>
          <w:tcPr>
            <w:tcW w:w="9010" w:type="dxa"/>
            <w:gridSpan w:val="2"/>
            <w:shd w:val="clear" w:color="auto" w:fill="FBE4D5" w:themeFill="accent2" w:themeFillTint="33"/>
          </w:tcPr>
          <w:p w14:paraId="35C896A7" w14:textId="20F2D7EB" w:rsidR="008A71DD" w:rsidRDefault="008A71DD" w:rsidP="008A71DD">
            <w:pPr>
              <w:pStyle w:val="Default"/>
              <w:jc w:val="center"/>
            </w:pPr>
            <w:r>
              <w:t>Religious Institutions</w:t>
            </w:r>
          </w:p>
        </w:tc>
      </w:tr>
      <w:tr w:rsidR="008A71DD" w14:paraId="4105BE59" w14:textId="77777777" w:rsidTr="000A18D6">
        <w:tc>
          <w:tcPr>
            <w:tcW w:w="4505" w:type="dxa"/>
            <w:shd w:val="clear" w:color="auto" w:fill="E2EFD9" w:themeFill="accent6" w:themeFillTint="33"/>
          </w:tcPr>
          <w:p w14:paraId="5327A9D8" w14:textId="77777777" w:rsidR="008A71DD" w:rsidRDefault="008A71DD" w:rsidP="000A18D6">
            <w:pPr>
              <w:pStyle w:val="Default"/>
            </w:pPr>
          </w:p>
          <w:p w14:paraId="33ABAF4B" w14:textId="77777777" w:rsidR="008A71DD" w:rsidRDefault="008A71DD" w:rsidP="000A18D6">
            <w:pPr>
              <w:pStyle w:val="Default"/>
            </w:pPr>
          </w:p>
          <w:p w14:paraId="5C709255" w14:textId="77777777" w:rsidR="008A71DD" w:rsidRDefault="008A71DD" w:rsidP="000A18D6">
            <w:pPr>
              <w:pStyle w:val="Default"/>
            </w:pPr>
          </w:p>
          <w:p w14:paraId="65AAA8A9" w14:textId="77777777" w:rsidR="008A71DD" w:rsidRDefault="008A71DD" w:rsidP="000A18D6">
            <w:pPr>
              <w:pStyle w:val="Default"/>
            </w:pPr>
          </w:p>
          <w:p w14:paraId="5F1536CE" w14:textId="77777777" w:rsidR="008A71DD" w:rsidRDefault="008A71DD" w:rsidP="000A18D6">
            <w:pPr>
              <w:pStyle w:val="Default"/>
            </w:pPr>
          </w:p>
          <w:p w14:paraId="4BE46DC1" w14:textId="77777777" w:rsidR="008A71DD" w:rsidRDefault="008A71DD" w:rsidP="000A18D6">
            <w:pPr>
              <w:pStyle w:val="Default"/>
            </w:pPr>
          </w:p>
          <w:p w14:paraId="155354B1" w14:textId="77777777" w:rsidR="008A71DD" w:rsidRDefault="008A71DD" w:rsidP="000A18D6">
            <w:pPr>
              <w:pStyle w:val="Default"/>
            </w:pPr>
          </w:p>
          <w:p w14:paraId="38E4BA08" w14:textId="77777777" w:rsidR="008A71DD" w:rsidRDefault="008A71DD" w:rsidP="000A18D6">
            <w:pPr>
              <w:pStyle w:val="Default"/>
            </w:pPr>
          </w:p>
          <w:p w14:paraId="39C1936F" w14:textId="77777777" w:rsidR="008A71DD" w:rsidRDefault="008A71DD" w:rsidP="000A18D6">
            <w:pPr>
              <w:pStyle w:val="Default"/>
            </w:pPr>
          </w:p>
        </w:tc>
        <w:tc>
          <w:tcPr>
            <w:tcW w:w="4505" w:type="dxa"/>
            <w:shd w:val="clear" w:color="auto" w:fill="DEEAF6" w:themeFill="accent5" w:themeFillTint="33"/>
          </w:tcPr>
          <w:p w14:paraId="5241CA96" w14:textId="77777777" w:rsidR="008A71DD" w:rsidRDefault="008A71DD" w:rsidP="000A18D6">
            <w:pPr>
              <w:pStyle w:val="Default"/>
            </w:pPr>
          </w:p>
        </w:tc>
      </w:tr>
      <w:tr w:rsidR="008A71DD" w14:paraId="36B0B8F5" w14:textId="77777777" w:rsidTr="008A71DD">
        <w:tc>
          <w:tcPr>
            <w:tcW w:w="9010" w:type="dxa"/>
            <w:gridSpan w:val="2"/>
            <w:shd w:val="clear" w:color="auto" w:fill="FBE4D5" w:themeFill="accent2" w:themeFillTint="33"/>
          </w:tcPr>
          <w:p w14:paraId="64C6B8E9" w14:textId="41A37B9D" w:rsidR="008A71DD" w:rsidRDefault="008A71DD" w:rsidP="008A71DD">
            <w:pPr>
              <w:pStyle w:val="Default"/>
              <w:jc w:val="center"/>
            </w:pPr>
            <w:r>
              <w:t>Forced Social Changes</w:t>
            </w:r>
          </w:p>
        </w:tc>
      </w:tr>
      <w:tr w:rsidR="008A71DD" w14:paraId="6BE64889" w14:textId="77777777" w:rsidTr="000A18D6">
        <w:tc>
          <w:tcPr>
            <w:tcW w:w="4505" w:type="dxa"/>
            <w:shd w:val="clear" w:color="auto" w:fill="E2EFD9" w:themeFill="accent6" w:themeFillTint="33"/>
          </w:tcPr>
          <w:p w14:paraId="34B46193" w14:textId="77777777" w:rsidR="008A71DD" w:rsidRDefault="008A71DD" w:rsidP="000A18D6">
            <w:pPr>
              <w:pStyle w:val="Default"/>
            </w:pPr>
          </w:p>
          <w:p w14:paraId="071024B0" w14:textId="77777777" w:rsidR="008A71DD" w:rsidRDefault="008A71DD" w:rsidP="000A18D6">
            <w:pPr>
              <w:pStyle w:val="Default"/>
            </w:pPr>
          </w:p>
          <w:p w14:paraId="115C3714" w14:textId="77777777" w:rsidR="008A71DD" w:rsidRDefault="008A71DD" w:rsidP="000A18D6">
            <w:pPr>
              <w:pStyle w:val="Default"/>
            </w:pPr>
          </w:p>
          <w:p w14:paraId="19B9A427" w14:textId="77777777" w:rsidR="008A71DD" w:rsidRDefault="008A71DD" w:rsidP="000A18D6">
            <w:pPr>
              <w:pStyle w:val="Default"/>
            </w:pPr>
          </w:p>
          <w:p w14:paraId="01DB3441" w14:textId="77777777" w:rsidR="008A71DD" w:rsidRDefault="008A71DD" w:rsidP="000A18D6">
            <w:pPr>
              <w:pStyle w:val="Default"/>
            </w:pPr>
          </w:p>
          <w:p w14:paraId="51704B0C" w14:textId="77777777" w:rsidR="008A71DD" w:rsidRDefault="008A71DD" w:rsidP="000A18D6">
            <w:pPr>
              <w:pStyle w:val="Default"/>
            </w:pPr>
          </w:p>
          <w:p w14:paraId="5BFBF65C" w14:textId="77777777" w:rsidR="008A71DD" w:rsidRDefault="008A71DD" w:rsidP="000A18D6">
            <w:pPr>
              <w:pStyle w:val="Default"/>
            </w:pPr>
          </w:p>
          <w:p w14:paraId="6C270096" w14:textId="77777777" w:rsidR="008A71DD" w:rsidRDefault="008A71DD" w:rsidP="000A18D6">
            <w:pPr>
              <w:pStyle w:val="Default"/>
            </w:pPr>
          </w:p>
        </w:tc>
        <w:tc>
          <w:tcPr>
            <w:tcW w:w="4505" w:type="dxa"/>
            <w:shd w:val="clear" w:color="auto" w:fill="DEEAF6" w:themeFill="accent5" w:themeFillTint="33"/>
          </w:tcPr>
          <w:p w14:paraId="2F4E5A2D" w14:textId="77777777" w:rsidR="008A71DD" w:rsidRDefault="008A71DD" w:rsidP="000A18D6">
            <w:pPr>
              <w:pStyle w:val="Default"/>
            </w:pPr>
          </w:p>
        </w:tc>
      </w:tr>
      <w:tr w:rsidR="008A71DD" w14:paraId="2B608DA4" w14:textId="77777777" w:rsidTr="000A18D6">
        <w:tc>
          <w:tcPr>
            <w:tcW w:w="9010" w:type="dxa"/>
            <w:gridSpan w:val="2"/>
            <w:shd w:val="clear" w:color="auto" w:fill="FBE4D5" w:themeFill="accent2" w:themeFillTint="33"/>
          </w:tcPr>
          <w:p w14:paraId="7C79A7F3" w14:textId="77777777" w:rsidR="008A71DD" w:rsidRDefault="008A71DD" w:rsidP="000A18D6">
            <w:pPr>
              <w:pStyle w:val="Default"/>
            </w:pPr>
            <w:r>
              <w:t>Key Idea:</w:t>
            </w:r>
          </w:p>
          <w:p w14:paraId="622D22F7" w14:textId="77777777" w:rsidR="008A71DD" w:rsidRDefault="008A71DD" w:rsidP="000A18D6">
            <w:pPr>
              <w:pStyle w:val="Default"/>
            </w:pPr>
          </w:p>
          <w:p w14:paraId="78A34A26" w14:textId="77777777" w:rsidR="008A71DD" w:rsidRDefault="008A71DD" w:rsidP="000A18D6">
            <w:pPr>
              <w:pStyle w:val="Default"/>
            </w:pPr>
          </w:p>
        </w:tc>
      </w:tr>
      <w:tr w:rsidR="008A71DD" w14:paraId="7C8DE22F" w14:textId="77777777" w:rsidTr="000A18D6">
        <w:tc>
          <w:tcPr>
            <w:tcW w:w="9010" w:type="dxa"/>
            <w:gridSpan w:val="2"/>
            <w:shd w:val="clear" w:color="auto" w:fill="BFBFBF" w:themeFill="background1" w:themeFillShade="BF"/>
          </w:tcPr>
          <w:p w14:paraId="0C10D37C" w14:textId="3D8A1AB5" w:rsidR="008A71DD" w:rsidRDefault="008A71DD" w:rsidP="008A71DD">
            <w:pPr>
              <w:pStyle w:val="Default"/>
            </w:pPr>
            <w:r w:rsidRPr="008A71DD">
              <w:t>The question requires that candidates give an account of the similarities and differences in the</w:t>
            </w:r>
            <w:r>
              <w:t xml:space="preserve"> </w:t>
            </w:r>
            <w:r w:rsidRPr="008A71DD">
              <w:t>treatment of subjects in two Early Modern states that may or may not be chosen from the same</w:t>
            </w:r>
            <w:r>
              <w:t xml:space="preserve"> </w:t>
            </w:r>
            <w:r w:rsidRPr="008A71DD">
              <w:t>region, referring to both throughout. There does not need to be an equal number of each.</w:t>
            </w:r>
            <w:r>
              <w:t xml:space="preserve"> </w:t>
            </w:r>
            <w:r w:rsidRPr="008A71DD">
              <w:t>Candidates may refer to states within Europe where serfdom was practiced to reward nobles and</w:t>
            </w:r>
            <w:r>
              <w:t xml:space="preserve"> </w:t>
            </w:r>
            <w:r w:rsidRPr="008A71DD">
              <w:t>to organize peasant communities. This may be compared and/or contrasted with similar practices</w:t>
            </w:r>
            <w:r>
              <w:t xml:space="preserve"> </w:t>
            </w:r>
            <w:r w:rsidRPr="008A71DD">
              <w:t>employed by the Tokugawa shogunate in Japan to reward samurai and organize peasant</w:t>
            </w:r>
            <w:r>
              <w:t xml:space="preserve"> </w:t>
            </w:r>
            <w:r w:rsidRPr="008A71DD">
              <w:t>populations. Candidates may also draw upon comparisons and contrasts to be made with the</w:t>
            </w:r>
            <w:r>
              <w:t xml:space="preserve"> </w:t>
            </w:r>
            <w:r w:rsidRPr="008A71DD">
              <w:t>encomienda system in the Americas, used to organize subject populations. The contrasting</w:t>
            </w:r>
            <w:r>
              <w:t xml:space="preserve"> </w:t>
            </w:r>
            <w:r w:rsidRPr="008A71DD">
              <w:t>treatment of Muslim and of Christian populations in different states within the Ottoman Empire may</w:t>
            </w:r>
            <w:r>
              <w:t xml:space="preserve"> </w:t>
            </w:r>
            <w:r w:rsidRPr="008A71DD">
              <w:t>also be considered. With reference to the treatment of subjects, candidates may choose to</w:t>
            </w:r>
            <w:r>
              <w:t xml:space="preserve"> </w:t>
            </w:r>
            <w:proofErr w:type="gramStart"/>
            <w:r w:rsidRPr="008A71DD">
              <w:t>compare and contrast</w:t>
            </w:r>
            <w:proofErr w:type="gramEnd"/>
            <w:r w:rsidRPr="008A71DD">
              <w:t xml:space="preserve"> issues such as taxation; legal rights and judicial systems; responses to</w:t>
            </w:r>
            <w:r>
              <w:t xml:space="preserve"> </w:t>
            </w:r>
            <w:r w:rsidRPr="008A71DD">
              <w:t>different religious beliefs.</w:t>
            </w:r>
          </w:p>
        </w:tc>
      </w:tr>
    </w:tbl>
    <w:p w14:paraId="6C146ADA" w14:textId="77777777" w:rsidR="008A71DD" w:rsidRDefault="008A71DD"/>
    <w:tbl>
      <w:tblPr>
        <w:tblStyle w:val="TableGrid"/>
        <w:tblW w:w="0" w:type="auto"/>
        <w:tblLook w:val="04A0" w:firstRow="1" w:lastRow="0" w:firstColumn="1" w:lastColumn="0" w:noHBand="0" w:noVBand="1"/>
      </w:tblPr>
      <w:tblGrid>
        <w:gridCol w:w="4505"/>
        <w:gridCol w:w="4505"/>
      </w:tblGrid>
      <w:tr w:rsidR="008539E1" w14:paraId="64BD339B" w14:textId="77777777" w:rsidTr="000A18D6">
        <w:tc>
          <w:tcPr>
            <w:tcW w:w="9010" w:type="dxa"/>
            <w:gridSpan w:val="2"/>
            <w:shd w:val="clear" w:color="auto" w:fill="FFFF00"/>
          </w:tcPr>
          <w:p w14:paraId="518B36AC" w14:textId="00ECD6FF" w:rsidR="008539E1" w:rsidRDefault="008539E1" w:rsidP="000A18D6">
            <w:pPr>
              <w:pStyle w:val="Default"/>
            </w:pPr>
            <w:r w:rsidRPr="008539E1">
              <w:lastRenderedPageBreak/>
              <w:t>“The most important reasons for the territorial expansion of Early Modern states were religious.”</w:t>
            </w:r>
            <w:r>
              <w:t xml:space="preserve"> </w:t>
            </w:r>
            <w:r w:rsidRPr="008539E1">
              <w:t xml:space="preserve">With reference to </w:t>
            </w:r>
            <w:r w:rsidRPr="008539E1">
              <w:rPr>
                <w:b/>
                <w:bCs/>
              </w:rPr>
              <w:t xml:space="preserve">two </w:t>
            </w:r>
            <w:r w:rsidRPr="008539E1">
              <w:t>states, to what extent do you agree with this statement?</w:t>
            </w:r>
          </w:p>
        </w:tc>
      </w:tr>
      <w:tr w:rsidR="008539E1" w14:paraId="11587E3B" w14:textId="77777777" w:rsidTr="000A18D6">
        <w:tc>
          <w:tcPr>
            <w:tcW w:w="4505" w:type="dxa"/>
            <w:shd w:val="clear" w:color="auto" w:fill="C5E0B3" w:themeFill="accent6" w:themeFillTint="66"/>
          </w:tcPr>
          <w:p w14:paraId="4971BA51" w14:textId="0E8AC42F" w:rsidR="008539E1" w:rsidRDefault="008539E1" w:rsidP="000A18D6">
            <w:pPr>
              <w:pStyle w:val="Default"/>
            </w:pPr>
            <w:r>
              <w:t>Religious motives of the Spanish monarch</w:t>
            </w:r>
            <w:r w:rsidR="00775B78">
              <w:t>s</w:t>
            </w:r>
          </w:p>
        </w:tc>
        <w:tc>
          <w:tcPr>
            <w:tcW w:w="4505" w:type="dxa"/>
            <w:shd w:val="clear" w:color="auto" w:fill="BDD6EE" w:themeFill="accent5" w:themeFillTint="66"/>
          </w:tcPr>
          <w:p w14:paraId="2B059CAE" w14:textId="799CC6FD" w:rsidR="008539E1" w:rsidRDefault="00775B78" w:rsidP="000A18D6">
            <w:pPr>
              <w:pStyle w:val="Default"/>
            </w:pPr>
            <w:r>
              <w:t>Religious motives of the English monarchs</w:t>
            </w:r>
          </w:p>
        </w:tc>
      </w:tr>
      <w:tr w:rsidR="008539E1" w14:paraId="6C2AEFF8" w14:textId="77777777" w:rsidTr="000A18D6">
        <w:tc>
          <w:tcPr>
            <w:tcW w:w="4505" w:type="dxa"/>
            <w:shd w:val="clear" w:color="auto" w:fill="E2EFD9" w:themeFill="accent6" w:themeFillTint="33"/>
          </w:tcPr>
          <w:p w14:paraId="0AEF47B2" w14:textId="77777777" w:rsidR="008539E1" w:rsidRDefault="008539E1" w:rsidP="000A18D6">
            <w:pPr>
              <w:pStyle w:val="Default"/>
            </w:pPr>
          </w:p>
          <w:p w14:paraId="189E3C3A" w14:textId="77777777" w:rsidR="008539E1" w:rsidRDefault="008539E1" w:rsidP="000A18D6">
            <w:pPr>
              <w:pStyle w:val="Default"/>
            </w:pPr>
          </w:p>
          <w:p w14:paraId="09793844" w14:textId="77777777" w:rsidR="008539E1" w:rsidRDefault="008539E1" w:rsidP="000A18D6">
            <w:pPr>
              <w:pStyle w:val="Default"/>
            </w:pPr>
          </w:p>
          <w:p w14:paraId="0A704F37" w14:textId="77777777" w:rsidR="008539E1" w:rsidRDefault="008539E1" w:rsidP="000A18D6">
            <w:pPr>
              <w:pStyle w:val="Default"/>
            </w:pPr>
          </w:p>
          <w:p w14:paraId="119BA18A" w14:textId="77777777" w:rsidR="008539E1" w:rsidRDefault="008539E1" w:rsidP="000A18D6">
            <w:pPr>
              <w:pStyle w:val="Default"/>
            </w:pPr>
          </w:p>
          <w:p w14:paraId="1A90D339" w14:textId="77777777" w:rsidR="008539E1" w:rsidRDefault="008539E1" w:rsidP="000A18D6">
            <w:pPr>
              <w:pStyle w:val="Default"/>
            </w:pPr>
          </w:p>
          <w:p w14:paraId="4103EC00" w14:textId="77777777" w:rsidR="008539E1" w:rsidRDefault="008539E1" w:rsidP="000A18D6">
            <w:pPr>
              <w:pStyle w:val="Default"/>
            </w:pPr>
          </w:p>
          <w:p w14:paraId="4E81A1FA" w14:textId="77777777" w:rsidR="008539E1" w:rsidRDefault="008539E1" w:rsidP="000A18D6">
            <w:pPr>
              <w:pStyle w:val="Default"/>
            </w:pPr>
          </w:p>
        </w:tc>
        <w:tc>
          <w:tcPr>
            <w:tcW w:w="4505" w:type="dxa"/>
            <w:shd w:val="clear" w:color="auto" w:fill="DEEAF6" w:themeFill="accent5" w:themeFillTint="33"/>
          </w:tcPr>
          <w:p w14:paraId="5E2FD5D3" w14:textId="77777777" w:rsidR="008539E1" w:rsidRDefault="008539E1" w:rsidP="000A18D6">
            <w:pPr>
              <w:pStyle w:val="Default"/>
            </w:pPr>
          </w:p>
        </w:tc>
      </w:tr>
      <w:tr w:rsidR="008539E1" w14:paraId="753BA7A1" w14:textId="77777777" w:rsidTr="000A18D6">
        <w:tc>
          <w:tcPr>
            <w:tcW w:w="4505" w:type="dxa"/>
            <w:shd w:val="clear" w:color="auto" w:fill="C5E0B3" w:themeFill="accent6" w:themeFillTint="66"/>
          </w:tcPr>
          <w:p w14:paraId="4644E1A6" w14:textId="7ADFE131" w:rsidR="008539E1" w:rsidRDefault="008539E1" w:rsidP="000A18D6">
            <w:pPr>
              <w:pStyle w:val="Default"/>
            </w:pPr>
            <w:r>
              <w:t>Work of the religious orders</w:t>
            </w:r>
          </w:p>
        </w:tc>
        <w:tc>
          <w:tcPr>
            <w:tcW w:w="4505" w:type="dxa"/>
            <w:shd w:val="clear" w:color="auto" w:fill="BDD6EE" w:themeFill="accent5" w:themeFillTint="66"/>
          </w:tcPr>
          <w:p w14:paraId="5B916E27" w14:textId="23A45BBB" w:rsidR="008539E1" w:rsidRDefault="008539E1" w:rsidP="000A18D6">
            <w:pPr>
              <w:pStyle w:val="Default"/>
            </w:pPr>
            <w:r>
              <w:t xml:space="preserve">Why the reformation </w:t>
            </w:r>
            <w:proofErr w:type="gramStart"/>
            <w:r>
              <w:t>did not succeed</w:t>
            </w:r>
            <w:proofErr w:type="gramEnd"/>
          </w:p>
        </w:tc>
      </w:tr>
      <w:tr w:rsidR="008539E1" w14:paraId="4F402EA7" w14:textId="77777777" w:rsidTr="000A18D6">
        <w:tc>
          <w:tcPr>
            <w:tcW w:w="4505" w:type="dxa"/>
            <w:shd w:val="clear" w:color="auto" w:fill="E2EFD9" w:themeFill="accent6" w:themeFillTint="33"/>
          </w:tcPr>
          <w:p w14:paraId="0C9AC70C" w14:textId="77777777" w:rsidR="008539E1" w:rsidRDefault="008539E1" w:rsidP="000A18D6">
            <w:pPr>
              <w:pStyle w:val="Default"/>
            </w:pPr>
          </w:p>
          <w:p w14:paraId="28D2DF11" w14:textId="77777777" w:rsidR="008539E1" w:rsidRDefault="008539E1" w:rsidP="000A18D6">
            <w:pPr>
              <w:pStyle w:val="Default"/>
            </w:pPr>
          </w:p>
          <w:p w14:paraId="3CC4627F" w14:textId="77777777" w:rsidR="008539E1" w:rsidRDefault="008539E1" w:rsidP="000A18D6">
            <w:pPr>
              <w:pStyle w:val="Default"/>
            </w:pPr>
          </w:p>
          <w:p w14:paraId="55037B60" w14:textId="77777777" w:rsidR="008539E1" w:rsidRDefault="008539E1" w:rsidP="000A18D6">
            <w:pPr>
              <w:pStyle w:val="Default"/>
            </w:pPr>
          </w:p>
          <w:p w14:paraId="01A0F888" w14:textId="77777777" w:rsidR="008539E1" w:rsidRDefault="008539E1" w:rsidP="000A18D6">
            <w:pPr>
              <w:pStyle w:val="Default"/>
            </w:pPr>
          </w:p>
          <w:p w14:paraId="176B270A" w14:textId="77777777" w:rsidR="008539E1" w:rsidRDefault="008539E1" w:rsidP="000A18D6">
            <w:pPr>
              <w:pStyle w:val="Default"/>
            </w:pPr>
          </w:p>
          <w:p w14:paraId="04C575DE" w14:textId="77777777" w:rsidR="008539E1" w:rsidRDefault="008539E1" w:rsidP="000A18D6">
            <w:pPr>
              <w:pStyle w:val="Default"/>
            </w:pPr>
          </w:p>
          <w:p w14:paraId="26476C5A" w14:textId="77777777" w:rsidR="008539E1" w:rsidRDefault="008539E1" w:rsidP="000A18D6">
            <w:pPr>
              <w:pStyle w:val="Default"/>
            </w:pPr>
          </w:p>
          <w:p w14:paraId="1D147859" w14:textId="77777777" w:rsidR="008539E1" w:rsidRDefault="008539E1" w:rsidP="000A18D6">
            <w:pPr>
              <w:pStyle w:val="Default"/>
            </w:pPr>
          </w:p>
        </w:tc>
        <w:tc>
          <w:tcPr>
            <w:tcW w:w="4505" w:type="dxa"/>
            <w:shd w:val="clear" w:color="auto" w:fill="DEEAF6" w:themeFill="accent5" w:themeFillTint="33"/>
          </w:tcPr>
          <w:p w14:paraId="3559C0A4" w14:textId="77777777" w:rsidR="008539E1" w:rsidRDefault="008539E1" w:rsidP="000A18D6">
            <w:pPr>
              <w:pStyle w:val="Default"/>
            </w:pPr>
          </w:p>
        </w:tc>
      </w:tr>
      <w:tr w:rsidR="008539E1" w14:paraId="6F87521E" w14:textId="77777777" w:rsidTr="000A18D6">
        <w:tc>
          <w:tcPr>
            <w:tcW w:w="4505" w:type="dxa"/>
            <w:shd w:val="clear" w:color="auto" w:fill="C5E0B3" w:themeFill="accent6" w:themeFillTint="66"/>
          </w:tcPr>
          <w:p w14:paraId="6C4AA168" w14:textId="2128D6BD" w:rsidR="008539E1" w:rsidRDefault="008539E1" w:rsidP="000A18D6">
            <w:pPr>
              <w:pStyle w:val="Default"/>
            </w:pPr>
            <w:r>
              <w:t>Absence of religiosity of Spanish arrivals</w:t>
            </w:r>
          </w:p>
        </w:tc>
        <w:tc>
          <w:tcPr>
            <w:tcW w:w="4505" w:type="dxa"/>
            <w:shd w:val="clear" w:color="auto" w:fill="BDD6EE" w:themeFill="accent5" w:themeFillTint="66"/>
          </w:tcPr>
          <w:p w14:paraId="061F081F" w14:textId="3AA0B3F0" w:rsidR="008539E1" w:rsidRDefault="008539E1" w:rsidP="000A18D6">
            <w:pPr>
              <w:pStyle w:val="Default"/>
            </w:pPr>
            <w:r>
              <w:t>Absence of religiosity in the English</w:t>
            </w:r>
          </w:p>
        </w:tc>
      </w:tr>
      <w:tr w:rsidR="008539E1" w14:paraId="400D943F" w14:textId="77777777" w:rsidTr="000A18D6">
        <w:tc>
          <w:tcPr>
            <w:tcW w:w="4505" w:type="dxa"/>
            <w:shd w:val="clear" w:color="auto" w:fill="E2EFD9" w:themeFill="accent6" w:themeFillTint="33"/>
          </w:tcPr>
          <w:p w14:paraId="35664654" w14:textId="77777777" w:rsidR="008539E1" w:rsidRDefault="008539E1" w:rsidP="000A18D6">
            <w:pPr>
              <w:pStyle w:val="Default"/>
            </w:pPr>
          </w:p>
          <w:p w14:paraId="2FA4E10E" w14:textId="77777777" w:rsidR="008539E1" w:rsidRDefault="008539E1" w:rsidP="000A18D6">
            <w:pPr>
              <w:pStyle w:val="Default"/>
            </w:pPr>
          </w:p>
          <w:p w14:paraId="635A9613" w14:textId="77777777" w:rsidR="008539E1" w:rsidRDefault="008539E1" w:rsidP="000A18D6">
            <w:pPr>
              <w:pStyle w:val="Default"/>
            </w:pPr>
          </w:p>
          <w:p w14:paraId="253C3564" w14:textId="77777777" w:rsidR="008539E1" w:rsidRDefault="008539E1" w:rsidP="000A18D6">
            <w:pPr>
              <w:pStyle w:val="Default"/>
            </w:pPr>
          </w:p>
          <w:p w14:paraId="11D8F2AE" w14:textId="77777777" w:rsidR="008539E1" w:rsidRDefault="008539E1" w:rsidP="000A18D6">
            <w:pPr>
              <w:pStyle w:val="Default"/>
            </w:pPr>
          </w:p>
          <w:p w14:paraId="4AE2BD46" w14:textId="77777777" w:rsidR="008539E1" w:rsidRDefault="008539E1" w:rsidP="000A18D6">
            <w:pPr>
              <w:pStyle w:val="Default"/>
            </w:pPr>
          </w:p>
          <w:p w14:paraId="77840BE1" w14:textId="77777777" w:rsidR="008539E1" w:rsidRDefault="008539E1" w:rsidP="000A18D6">
            <w:pPr>
              <w:pStyle w:val="Default"/>
            </w:pPr>
          </w:p>
          <w:p w14:paraId="1FC8B4B2" w14:textId="77777777" w:rsidR="008539E1" w:rsidRDefault="008539E1" w:rsidP="000A18D6">
            <w:pPr>
              <w:pStyle w:val="Default"/>
            </w:pPr>
          </w:p>
        </w:tc>
        <w:tc>
          <w:tcPr>
            <w:tcW w:w="4505" w:type="dxa"/>
            <w:shd w:val="clear" w:color="auto" w:fill="DEEAF6" w:themeFill="accent5" w:themeFillTint="33"/>
          </w:tcPr>
          <w:p w14:paraId="71C8D12D" w14:textId="77777777" w:rsidR="008539E1" w:rsidRDefault="008539E1" w:rsidP="000A18D6">
            <w:pPr>
              <w:pStyle w:val="Default"/>
            </w:pPr>
          </w:p>
        </w:tc>
      </w:tr>
      <w:tr w:rsidR="008539E1" w14:paraId="4E3D7421" w14:textId="77777777" w:rsidTr="000A18D6">
        <w:tc>
          <w:tcPr>
            <w:tcW w:w="9010" w:type="dxa"/>
            <w:gridSpan w:val="2"/>
            <w:shd w:val="clear" w:color="auto" w:fill="FBE4D5" w:themeFill="accent2" w:themeFillTint="33"/>
          </w:tcPr>
          <w:p w14:paraId="63FD1A1D" w14:textId="77777777" w:rsidR="008539E1" w:rsidRDefault="008539E1" w:rsidP="000A18D6">
            <w:pPr>
              <w:pStyle w:val="Default"/>
            </w:pPr>
            <w:r>
              <w:t>Key Idea:</w:t>
            </w:r>
          </w:p>
          <w:p w14:paraId="7FDFB395" w14:textId="77777777" w:rsidR="008539E1" w:rsidRDefault="008539E1" w:rsidP="000A18D6">
            <w:pPr>
              <w:pStyle w:val="Default"/>
            </w:pPr>
          </w:p>
          <w:p w14:paraId="43F94E4B" w14:textId="77777777" w:rsidR="008539E1" w:rsidRDefault="008539E1" w:rsidP="000A18D6">
            <w:pPr>
              <w:pStyle w:val="Default"/>
            </w:pPr>
          </w:p>
        </w:tc>
      </w:tr>
      <w:tr w:rsidR="008539E1" w14:paraId="01C10018" w14:textId="77777777" w:rsidTr="000A18D6">
        <w:tc>
          <w:tcPr>
            <w:tcW w:w="9010" w:type="dxa"/>
            <w:gridSpan w:val="2"/>
            <w:shd w:val="clear" w:color="auto" w:fill="BFBFBF" w:themeFill="background1" w:themeFillShade="BF"/>
          </w:tcPr>
          <w:p w14:paraId="6CDD52DE" w14:textId="38DC6B52" w:rsidR="008539E1" w:rsidRDefault="008539E1" w:rsidP="000A18D6">
            <w:pPr>
              <w:pStyle w:val="Default"/>
            </w:pPr>
            <w:r w:rsidRPr="008539E1">
              <w:t xml:space="preserve">The question requires that candidates consider the merits or otherwise of the statement that the most important reasons for territorial expansion were religious. The two states may or may not be from the same region. Reasons may predate the </w:t>
            </w:r>
            <w:proofErr w:type="gramStart"/>
            <w:r w:rsidRPr="008539E1">
              <w:t>timeframe</w:t>
            </w:r>
            <w:proofErr w:type="gramEnd"/>
            <w:r w:rsidRPr="008539E1">
              <w:t xml:space="preserve"> but they must be clearly linked to the issue raised in the question. Candidates may offer equal coverage of </w:t>
            </w:r>
            <w:proofErr w:type="gramStart"/>
            <w:r w:rsidRPr="008539E1">
              <w:t>states</w:t>
            </w:r>
            <w:proofErr w:type="gramEnd"/>
            <w:r w:rsidRPr="008539E1">
              <w:t xml:space="preserve"> or they may prioritize their assessment of one of them. However, both states will be a feature of the response. Candidates may refer to a desire to evangelize, for example the conversion of the indigenous people in Hispanic America. They may refer to the links between religion and political power as a reason for the expansion, for example the Ottoman Empire. They may also refer to the lack of religious tolerance as a reason for expansion, for example the establishment of some British colonies in North America. Other relevant factors may be addressed, for example economic reasons or the competition among the states, but with a focus on the issue in the question. Candidates’ opinions or conclusions will be presented clearly and supported by appropriate evidence.</w:t>
            </w:r>
          </w:p>
        </w:tc>
      </w:tr>
    </w:tbl>
    <w:p w14:paraId="6B857722" w14:textId="77777777" w:rsidR="008539E1" w:rsidRDefault="008539E1"/>
    <w:tbl>
      <w:tblPr>
        <w:tblStyle w:val="TableGrid"/>
        <w:tblW w:w="0" w:type="auto"/>
        <w:tblLook w:val="04A0" w:firstRow="1" w:lastRow="0" w:firstColumn="1" w:lastColumn="0" w:noHBand="0" w:noVBand="1"/>
      </w:tblPr>
      <w:tblGrid>
        <w:gridCol w:w="4505"/>
        <w:gridCol w:w="4505"/>
      </w:tblGrid>
      <w:tr w:rsidR="00775B78" w14:paraId="5A9DAC8F" w14:textId="77777777" w:rsidTr="000A18D6">
        <w:tc>
          <w:tcPr>
            <w:tcW w:w="9010" w:type="dxa"/>
            <w:gridSpan w:val="2"/>
            <w:shd w:val="clear" w:color="auto" w:fill="FFFF00"/>
          </w:tcPr>
          <w:p w14:paraId="27509CD7" w14:textId="4C0A6E27" w:rsidR="00775B78" w:rsidRDefault="00775B78" w:rsidP="000A18D6">
            <w:pPr>
              <w:pStyle w:val="Default"/>
            </w:pPr>
            <w:r w:rsidRPr="00775B78">
              <w:t xml:space="preserve">Examine the impact of territorial expansion on the political organization of </w:t>
            </w:r>
            <w:r w:rsidRPr="00775B78">
              <w:rPr>
                <w:b/>
                <w:bCs/>
              </w:rPr>
              <w:t xml:space="preserve">two </w:t>
            </w:r>
            <w:r w:rsidRPr="00775B78">
              <w:t>Early Modern</w:t>
            </w:r>
            <w:r>
              <w:t xml:space="preserve"> </w:t>
            </w:r>
            <w:r w:rsidRPr="00775B78">
              <w:t>states.</w:t>
            </w:r>
          </w:p>
        </w:tc>
      </w:tr>
      <w:tr w:rsidR="00775B78" w14:paraId="40F4525C" w14:textId="77777777" w:rsidTr="000A18D6">
        <w:tc>
          <w:tcPr>
            <w:tcW w:w="4505" w:type="dxa"/>
            <w:shd w:val="clear" w:color="auto" w:fill="C5E0B3" w:themeFill="accent6" w:themeFillTint="66"/>
          </w:tcPr>
          <w:p w14:paraId="6DF1DC96" w14:textId="25D44E47" w:rsidR="00775B78" w:rsidRDefault="00775B78" w:rsidP="000A18D6">
            <w:pPr>
              <w:pStyle w:val="Default"/>
            </w:pPr>
            <w:r>
              <w:t>New Spain in theory</w:t>
            </w:r>
          </w:p>
        </w:tc>
        <w:tc>
          <w:tcPr>
            <w:tcW w:w="4505" w:type="dxa"/>
            <w:shd w:val="clear" w:color="auto" w:fill="BDD6EE" w:themeFill="accent5" w:themeFillTint="66"/>
          </w:tcPr>
          <w:p w14:paraId="72A8633F" w14:textId="38F14196" w:rsidR="00775B78" w:rsidRDefault="00775B78" w:rsidP="000A18D6">
            <w:pPr>
              <w:pStyle w:val="Default"/>
            </w:pPr>
            <w:r>
              <w:t>The situation at Elizabeth’s accession</w:t>
            </w:r>
          </w:p>
        </w:tc>
      </w:tr>
      <w:tr w:rsidR="00775B78" w14:paraId="751D8A1E" w14:textId="77777777" w:rsidTr="000A18D6">
        <w:tc>
          <w:tcPr>
            <w:tcW w:w="4505" w:type="dxa"/>
            <w:shd w:val="clear" w:color="auto" w:fill="E2EFD9" w:themeFill="accent6" w:themeFillTint="33"/>
          </w:tcPr>
          <w:p w14:paraId="7808719B" w14:textId="77777777" w:rsidR="00775B78" w:rsidRDefault="00775B78" w:rsidP="000A18D6">
            <w:pPr>
              <w:pStyle w:val="Default"/>
            </w:pPr>
          </w:p>
          <w:p w14:paraId="76FB2D82" w14:textId="77777777" w:rsidR="00775B78" w:rsidRDefault="00775B78" w:rsidP="000A18D6">
            <w:pPr>
              <w:pStyle w:val="Default"/>
            </w:pPr>
          </w:p>
          <w:p w14:paraId="1D0DCB24" w14:textId="77777777" w:rsidR="00775B78" w:rsidRDefault="00775B78" w:rsidP="000A18D6">
            <w:pPr>
              <w:pStyle w:val="Default"/>
            </w:pPr>
          </w:p>
          <w:p w14:paraId="3536E1BF" w14:textId="77777777" w:rsidR="00775B78" w:rsidRDefault="00775B78" w:rsidP="000A18D6">
            <w:pPr>
              <w:pStyle w:val="Default"/>
            </w:pPr>
          </w:p>
          <w:p w14:paraId="157F22AC" w14:textId="77777777" w:rsidR="00775B78" w:rsidRDefault="00775B78" w:rsidP="000A18D6">
            <w:pPr>
              <w:pStyle w:val="Default"/>
            </w:pPr>
          </w:p>
          <w:p w14:paraId="4961E27F" w14:textId="77777777" w:rsidR="00775B78" w:rsidRDefault="00775B78" w:rsidP="000A18D6">
            <w:pPr>
              <w:pStyle w:val="Default"/>
            </w:pPr>
          </w:p>
          <w:p w14:paraId="4B3AFCF3" w14:textId="77777777" w:rsidR="00775B78" w:rsidRDefault="00775B78" w:rsidP="000A18D6">
            <w:pPr>
              <w:pStyle w:val="Default"/>
            </w:pPr>
          </w:p>
          <w:p w14:paraId="3106D5D0" w14:textId="77777777" w:rsidR="00775B78" w:rsidRDefault="00775B78" w:rsidP="000A18D6">
            <w:pPr>
              <w:pStyle w:val="Default"/>
            </w:pPr>
          </w:p>
        </w:tc>
        <w:tc>
          <w:tcPr>
            <w:tcW w:w="4505" w:type="dxa"/>
            <w:shd w:val="clear" w:color="auto" w:fill="DEEAF6" w:themeFill="accent5" w:themeFillTint="33"/>
          </w:tcPr>
          <w:p w14:paraId="6E4556BD" w14:textId="77777777" w:rsidR="00775B78" w:rsidRDefault="00775B78" w:rsidP="000A18D6">
            <w:pPr>
              <w:pStyle w:val="Default"/>
            </w:pPr>
          </w:p>
        </w:tc>
      </w:tr>
      <w:tr w:rsidR="00775B78" w14:paraId="4089CF6E" w14:textId="77777777" w:rsidTr="000A18D6">
        <w:tc>
          <w:tcPr>
            <w:tcW w:w="4505" w:type="dxa"/>
            <w:shd w:val="clear" w:color="auto" w:fill="C5E0B3" w:themeFill="accent6" w:themeFillTint="66"/>
          </w:tcPr>
          <w:p w14:paraId="09488BAD" w14:textId="03FA8E69" w:rsidR="00775B78" w:rsidRDefault="00775B78" w:rsidP="000A18D6">
            <w:pPr>
              <w:pStyle w:val="Default"/>
            </w:pPr>
            <w:r>
              <w:t>New Spain in reality</w:t>
            </w:r>
          </w:p>
        </w:tc>
        <w:tc>
          <w:tcPr>
            <w:tcW w:w="4505" w:type="dxa"/>
            <w:shd w:val="clear" w:color="auto" w:fill="BDD6EE" w:themeFill="accent5" w:themeFillTint="66"/>
          </w:tcPr>
          <w:p w14:paraId="3F23192E" w14:textId="19748421" w:rsidR="00775B78" w:rsidRDefault="00775B78" w:rsidP="000A18D6">
            <w:pPr>
              <w:pStyle w:val="Default"/>
            </w:pPr>
            <w:r>
              <w:t>Elizabethan Ireland in theory</w:t>
            </w:r>
          </w:p>
        </w:tc>
      </w:tr>
      <w:tr w:rsidR="00775B78" w14:paraId="471D34AC" w14:textId="77777777" w:rsidTr="000A18D6">
        <w:tc>
          <w:tcPr>
            <w:tcW w:w="4505" w:type="dxa"/>
            <w:shd w:val="clear" w:color="auto" w:fill="E2EFD9" w:themeFill="accent6" w:themeFillTint="33"/>
          </w:tcPr>
          <w:p w14:paraId="01E78103" w14:textId="77777777" w:rsidR="00775B78" w:rsidRDefault="00775B78" w:rsidP="000A18D6">
            <w:pPr>
              <w:pStyle w:val="Default"/>
            </w:pPr>
          </w:p>
          <w:p w14:paraId="294CFF99" w14:textId="77777777" w:rsidR="00775B78" w:rsidRDefault="00775B78" w:rsidP="000A18D6">
            <w:pPr>
              <w:pStyle w:val="Default"/>
            </w:pPr>
          </w:p>
          <w:p w14:paraId="09F64A35" w14:textId="77777777" w:rsidR="00775B78" w:rsidRDefault="00775B78" w:rsidP="000A18D6">
            <w:pPr>
              <w:pStyle w:val="Default"/>
            </w:pPr>
          </w:p>
          <w:p w14:paraId="48899185" w14:textId="77777777" w:rsidR="00775B78" w:rsidRDefault="00775B78" w:rsidP="000A18D6">
            <w:pPr>
              <w:pStyle w:val="Default"/>
            </w:pPr>
          </w:p>
          <w:p w14:paraId="60A072FB" w14:textId="77777777" w:rsidR="00775B78" w:rsidRDefault="00775B78" w:rsidP="000A18D6">
            <w:pPr>
              <w:pStyle w:val="Default"/>
            </w:pPr>
          </w:p>
          <w:p w14:paraId="0667F4F5" w14:textId="77777777" w:rsidR="00775B78" w:rsidRDefault="00775B78" w:rsidP="000A18D6">
            <w:pPr>
              <w:pStyle w:val="Default"/>
            </w:pPr>
          </w:p>
          <w:p w14:paraId="5D2D1273" w14:textId="77777777" w:rsidR="00775B78" w:rsidRDefault="00775B78" w:rsidP="000A18D6">
            <w:pPr>
              <w:pStyle w:val="Default"/>
            </w:pPr>
          </w:p>
          <w:p w14:paraId="2529AF81" w14:textId="77777777" w:rsidR="00775B78" w:rsidRDefault="00775B78" w:rsidP="000A18D6">
            <w:pPr>
              <w:pStyle w:val="Default"/>
            </w:pPr>
          </w:p>
          <w:p w14:paraId="4B3EA6A7" w14:textId="77777777" w:rsidR="00775B78" w:rsidRDefault="00775B78" w:rsidP="000A18D6">
            <w:pPr>
              <w:pStyle w:val="Default"/>
            </w:pPr>
          </w:p>
        </w:tc>
        <w:tc>
          <w:tcPr>
            <w:tcW w:w="4505" w:type="dxa"/>
            <w:shd w:val="clear" w:color="auto" w:fill="DEEAF6" w:themeFill="accent5" w:themeFillTint="33"/>
          </w:tcPr>
          <w:p w14:paraId="3D8C36C0" w14:textId="77777777" w:rsidR="00775B78" w:rsidRDefault="00775B78" w:rsidP="000A18D6">
            <w:pPr>
              <w:pStyle w:val="Default"/>
            </w:pPr>
          </w:p>
        </w:tc>
      </w:tr>
      <w:tr w:rsidR="00775B78" w14:paraId="60D91F6B" w14:textId="77777777" w:rsidTr="000A18D6">
        <w:tc>
          <w:tcPr>
            <w:tcW w:w="4505" w:type="dxa"/>
            <w:shd w:val="clear" w:color="auto" w:fill="C5E0B3" w:themeFill="accent6" w:themeFillTint="66"/>
          </w:tcPr>
          <w:p w14:paraId="467A8AEB" w14:textId="508DF117" w:rsidR="00775B78" w:rsidRDefault="00775B78" w:rsidP="000A18D6">
            <w:pPr>
              <w:pStyle w:val="Default"/>
            </w:pPr>
            <w:r>
              <w:t>The decline of the native rulers</w:t>
            </w:r>
          </w:p>
        </w:tc>
        <w:tc>
          <w:tcPr>
            <w:tcW w:w="4505" w:type="dxa"/>
            <w:shd w:val="clear" w:color="auto" w:fill="BDD6EE" w:themeFill="accent5" w:themeFillTint="66"/>
          </w:tcPr>
          <w:p w14:paraId="66302A71" w14:textId="44910826" w:rsidR="00775B78" w:rsidRDefault="00775B78" w:rsidP="000A18D6">
            <w:pPr>
              <w:pStyle w:val="Default"/>
            </w:pPr>
            <w:r>
              <w:t>Elizabethan Ireland in reality.</w:t>
            </w:r>
          </w:p>
        </w:tc>
      </w:tr>
      <w:tr w:rsidR="00775B78" w14:paraId="4BBAC08E" w14:textId="77777777" w:rsidTr="000A18D6">
        <w:tc>
          <w:tcPr>
            <w:tcW w:w="4505" w:type="dxa"/>
            <w:shd w:val="clear" w:color="auto" w:fill="E2EFD9" w:themeFill="accent6" w:themeFillTint="33"/>
          </w:tcPr>
          <w:p w14:paraId="04973B12" w14:textId="77777777" w:rsidR="00775B78" w:rsidRDefault="00775B78" w:rsidP="000A18D6">
            <w:pPr>
              <w:pStyle w:val="Default"/>
            </w:pPr>
          </w:p>
          <w:p w14:paraId="38C1C3EF" w14:textId="77777777" w:rsidR="00775B78" w:rsidRDefault="00775B78" w:rsidP="000A18D6">
            <w:pPr>
              <w:pStyle w:val="Default"/>
            </w:pPr>
          </w:p>
          <w:p w14:paraId="7C86699C" w14:textId="77777777" w:rsidR="00775B78" w:rsidRDefault="00775B78" w:rsidP="000A18D6">
            <w:pPr>
              <w:pStyle w:val="Default"/>
            </w:pPr>
          </w:p>
          <w:p w14:paraId="4B8E71F1" w14:textId="77777777" w:rsidR="00775B78" w:rsidRDefault="00775B78" w:rsidP="000A18D6">
            <w:pPr>
              <w:pStyle w:val="Default"/>
            </w:pPr>
          </w:p>
          <w:p w14:paraId="32B61686" w14:textId="77777777" w:rsidR="00775B78" w:rsidRDefault="00775B78" w:rsidP="000A18D6">
            <w:pPr>
              <w:pStyle w:val="Default"/>
            </w:pPr>
          </w:p>
          <w:p w14:paraId="0E8AE2B5" w14:textId="77777777" w:rsidR="00775B78" w:rsidRDefault="00775B78" w:rsidP="000A18D6">
            <w:pPr>
              <w:pStyle w:val="Default"/>
            </w:pPr>
          </w:p>
          <w:p w14:paraId="0127ECEF" w14:textId="77777777" w:rsidR="00775B78" w:rsidRDefault="00775B78" w:rsidP="000A18D6">
            <w:pPr>
              <w:pStyle w:val="Default"/>
            </w:pPr>
          </w:p>
          <w:p w14:paraId="73B9429F" w14:textId="77777777" w:rsidR="00775B78" w:rsidRDefault="00775B78" w:rsidP="000A18D6">
            <w:pPr>
              <w:pStyle w:val="Default"/>
            </w:pPr>
          </w:p>
        </w:tc>
        <w:tc>
          <w:tcPr>
            <w:tcW w:w="4505" w:type="dxa"/>
            <w:shd w:val="clear" w:color="auto" w:fill="DEEAF6" w:themeFill="accent5" w:themeFillTint="33"/>
          </w:tcPr>
          <w:p w14:paraId="253DB7A3" w14:textId="77777777" w:rsidR="00775B78" w:rsidRDefault="00775B78" w:rsidP="000A18D6">
            <w:pPr>
              <w:pStyle w:val="Default"/>
            </w:pPr>
          </w:p>
        </w:tc>
      </w:tr>
      <w:tr w:rsidR="00775B78" w14:paraId="2C0F8AC0" w14:textId="77777777" w:rsidTr="000A18D6">
        <w:tc>
          <w:tcPr>
            <w:tcW w:w="9010" w:type="dxa"/>
            <w:gridSpan w:val="2"/>
            <w:shd w:val="clear" w:color="auto" w:fill="FBE4D5" w:themeFill="accent2" w:themeFillTint="33"/>
          </w:tcPr>
          <w:p w14:paraId="5679E758" w14:textId="77777777" w:rsidR="00775B78" w:rsidRDefault="00775B78" w:rsidP="000A18D6">
            <w:pPr>
              <w:pStyle w:val="Default"/>
            </w:pPr>
            <w:r>
              <w:t>Key Idea:</w:t>
            </w:r>
          </w:p>
          <w:p w14:paraId="1DACFA0E" w14:textId="77777777" w:rsidR="00775B78" w:rsidRDefault="00775B78" w:rsidP="000A18D6">
            <w:pPr>
              <w:pStyle w:val="Default"/>
            </w:pPr>
          </w:p>
          <w:p w14:paraId="1001B1D2" w14:textId="77777777" w:rsidR="00775B78" w:rsidRDefault="00775B78" w:rsidP="000A18D6">
            <w:pPr>
              <w:pStyle w:val="Default"/>
            </w:pPr>
          </w:p>
        </w:tc>
      </w:tr>
      <w:tr w:rsidR="00775B78" w14:paraId="2A625886" w14:textId="77777777" w:rsidTr="000A18D6">
        <w:tc>
          <w:tcPr>
            <w:tcW w:w="9010" w:type="dxa"/>
            <w:gridSpan w:val="2"/>
            <w:shd w:val="clear" w:color="auto" w:fill="BFBFBF" w:themeFill="background1" w:themeFillShade="BF"/>
          </w:tcPr>
          <w:p w14:paraId="6B4AA9D6" w14:textId="45EDD364" w:rsidR="00775B78" w:rsidRDefault="00775B78" w:rsidP="000A18D6">
            <w:pPr>
              <w:pStyle w:val="Default"/>
            </w:pPr>
            <w:r w:rsidRPr="00775B78">
              <w:t xml:space="preserve">The question requires that candidates consider the interrelationship between the impact of territorial expansion and political organization. The two Early Modern states may or may not be from the same region. The impact may extend beyond the </w:t>
            </w:r>
            <w:proofErr w:type="gramStart"/>
            <w:r w:rsidRPr="00775B78">
              <w:t>timeframe</w:t>
            </w:r>
            <w:proofErr w:type="gramEnd"/>
            <w:r w:rsidRPr="00775B78">
              <w:t xml:space="preserve"> but it must be clearly linked to the issue raised in the question. Candidates may refer to the attempts to centralize the political system or increase bureaucracy, for example, in the Spanish colonial system and the creation of new officials such as viceroys, </w:t>
            </w:r>
            <w:proofErr w:type="spellStart"/>
            <w:r w:rsidRPr="00775B78">
              <w:rPr>
                <w:i/>
                <w:iCs/>
              </w:rPr>
              <w:t>corregidores</w:t>
            </w:r>
            <w:proofErr w:type="spellEnd"/>
            <w:r w:rsidRPr="00775B78">
              <w:rPr>
                <w:i/>
                <w:iCs/>
              </w:rPr>
              <w:t xml:space="preserve"> </w:t>
            </w:r>
            <w:r w:rsidRPr="00775B78">
              <w:t xml:space="preserve">or </w:t>
            </w:r>
            <w:proofErr w:type="spellStart"/>
            <w:r w:rsidRPr="00775B78">
              <w:rPr>
                <w:i/>
                <w:iCs/>
              </w:rPr>
              <w:t>visitadores</w:t>
            </w:r>
            <w:proofErr w:type="spellEnd"/>
            <w:r w:rsidRPr="00775B78">
              <w:t xml:space="preserve">. They may also refer to the empowerment of some groups, for example the Emirs’ power in the </w:t>
            </w:r>
            <w:proofErr w:type="spellStart"/>
            <w:r w:rsidRPr="00775B78">
              <w:t>Ajuran</w:t>
            </w:r>
            <w:proofErr w:type="spellEnd"/>
            <w:r w:rsidRPr="00775B78">
              <w:t xml:space="preserve"> Sultanate. Candidates may argue that some colonial empires gave some administrative independence to the colonies or provinces. Other aspects may be considered, for example changes in the social status of officials, but with a focus on the issue in the question. Candidates’ opinions or conclusions will be presented clearly and supported by appropriate evidence. </w:t>
            </w:r>
            <w:r w:rsidRPr="008539E1">
              <w:t xml:space="preserve">among the states, but with a focus on the issue in the </w:t>
            </w:r>
            <w:r w:rsidRPr="008539E1">
              <w:lastRenderedPageBreak/>
              <w:t>question. Candidates’ opinions or conclusions will be presented clearly and supported by appropriate evidence.</w:t>
            </w:r>
          </w:p>
        </w:tc>
      </w:tr>
    </w:tbl>
    <w:p w14:paraId="25334793" w14:textId="77777777" w:rsidR="00775B78" w:rsidRDefault="00775B78"/>
    <w:p w14:paraId="1F3BEB8A" w14:textId="77777777" w:rsidR="00775B78" w:rsidRDefault="00775B78"/>
    <w:sectPr w:rsidR="00775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235AC"/>
    <w:multiLevelType w:val="hybridMultilevel"/>
    <w:tmpl w:val="64B4DB86"/>
    <w:lvl w:ilvl="0" w:tplc="5546B3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5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6"/>
    <w:rsid w:val="00775B78"/>
    <w:rsid w:val="007F5D56"/>
    <w:rsid w:val="008539E1"/>
    <w:rsid w:val="008A71DD"/>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75EB"/>
  <w15:chartTrackingRefBased/>
  <w15:docId w15:val="{EE742F02-7987-EB4F-AED0-23EBA29E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56"/>
    <w:rPr>
      <w:kern w:val="0"/>
      <w:lang w:val="en-US"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D56"/>
    <w:rPr>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D56"/>
    <w:pPr>
      <w:autoSpaceDE w:val="0"/>
      <w:autoSpaceDN w:val="0"/>
      <w:adjustRightInd w:val="0"/>
    </w:pPr>
    <w:rPr>
      <w:rFonts w:ascii="Times New Roman" w:hAnsi="Times New Roman"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 向南</dc:creator>
  <cp:keywords/>
  <dc:description/>
  <cp:lastModifiedBy>Steven Spence 向南</cp:lastModifiedBy>
  <cp:revision>2</cp:revision>
  <dcterms:created xsi:type="dcterms:W3CDTF">2023-08-28T03:31:00Z</dcterms:created>
  <dcterms:modified xsi:type="dcterms:W3CDTF">2023-08-28T03:31:00Z</dcterms:modified>
</cp:coreProperties>
</file>