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33324" w14:textId="7194C925" w:rsidR="007B04CB" w:rsidRPr="000A6C21" w:rsidRDefault="000A6C21" w:rsidP="000A6C21">
      <w:r w:rsidRPr="000A6C21">
        <w:rPr>
          <w:color w:val="FF0000"/>
          <w:highlight w:val="red"/>
        </w:rPr>
        <w:t>_________________________</w:t>
      </w:r>
      <w:r w:rsidR="002E58B4" w:rsidRPr="000A6C21">
        <w:rPr>
          <w:color w:val="FFFFFF" w:themeColor="background1"/>
          <w:highlight w:val="red"/>
        </w:rPr>
        <w:t>The Truman Doctrine: Key Excerpts</w:t>
      </w:r>
      <w:r w:rsidRPr="000A6C21">
        <w:rPr>
          <w:color w:val="FF0000"/>
          <w:highlight w:val="red"/>
        </w:rPr>
        <w:t>___________________________</w:t>
      </w:r>
    </w:p>
    <w:p w14:paraId="674DD5A6" w14:textId="77777777" w:rsidR="002E58B4" w:rsidRPr="002E58B4" w:rsidRDefault="002E58B4" w:rsidP="002E58B4">
      <w:pPr>
        <w:jc w:val="center"/>
        <w:rPr>
          <w:i/>
        </w:rPr>
      </w:pPr>
      <w:r>
        <w:rPr>
          <w:i/>
        </w:rPr>
        <w:t>March 12</w:t>
      </w:r>
      <w:proofErr w:type="gramStart"/>
      <w:r>
        <w:rPr>
          <w:i/>
        </w:rPr>
        <w:t xml:space="preserve"> 1947</w:t>
      </w:r>
      <w:proofErr w:type="gramEnd"/>
    </w:p>
    <w:p w14:paraId="300A3EF6" w14:textId="77777777" w:rsidR="002E58B4" w:rsidRDefault="002E58B4" w:rsidP="002E58B4">
      <w:pPr>
        <w:pStyle w:val="NormalWeb"/>
        <w:shd w:val="clear" w:color="auto" w:fill="FFFFFF"/>
        <w:spacing w:line="255" w:lineRule="atLeast"/>
        <w:ind w:firstLine="375"/>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59264" behindDoc="0" locked="0" layoutInCell="1" allowOverlap="1" wp14:anchorId="7F58FE99" wp14:editId="7ED22E2D">
                <wp:simplePos x="0" y="0"/>
                <wp:positionH relativeFrom="column">
                  <wp:posOffset>3200400</wp:posOffset>
                </wp:positionH>
                <wp:positionV relativeFrom="paragraph">
                  <wp:posOffset>213995</wp:posOffset>
                </wp:positionV>
                <wp:extent cx="2857500" cy="4114800"/>
                <wp:effectExtent l="12700" t="12700" r="12700" b="12700"/>
                <wp:wrapSquare wrapText="bothSides"/>
                <wp:docPr id="2" name="Text Box 2"/>
                <wp:cNvGraphicFramePr/>
                <a:graphic xmlns:a="http://schemas.openxmlformats.org/drawingml/2006/main">
                  <a:graphicData uri="http://schemas.microsoft.com/office/word/2010/wordprocessingShape">
                    <wps:wsp>
                      <wps:cNvSpPr txBox="1"/>
                      <wps:spPr>
                        <a:xfrm>
                          <a:off x="0" y="0"/>
                          <a:ext cx="2857500" cy="4114800"/>
                        </a:xfrm>
                        <a:prstGeom prst="rect">
                          <a:avLst/>
                        </a:prstGeom>
                        <a:solidFill>
                          <a:schemeClr val="accent2">
                            <a:lumMod val="20000"/>
                            <a:lumOff val="8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64A6535B" w14:textId="77777777" w:rsidR="00F572A1" w:rsidRDefault="00F5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8FE99" id="_x0000_t202" coordsize="21600,21600" o:spt="202" path="m,l,21600r21600,l21600,xe">
                <v:stroke joinstyle="miter"/>
                <v:path gradientshapeok="t" o:connecttype="rect"/>
              </v:shapetype>
              <v:shape id="Text Box 2" o:spid="_x0000_s1026" type="#_x0000_t202" style="position:absolute;left:0;text-align:left;margin-left:252pt;margin-top:16.85pt;width:22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" fillcolor="#f2dbdb [661]" strokecolor="#c0504d [3205]" strokeweight="2pt">
                <v:textbox>
                  <w:txbxContent>
                    <w:p w14:paraId="64A6535B" w14:textId="77777777" w:rsidR="00F572A1" w:rsidRDefault="00F572A1"/>
                  </w:txbxContent>
                </v:textbox>
                <w10:wrap type="square"/>
              </v:shape>
            </w:pict>
          </mc:Fallback>
        </mc:AlternateContent>
      </w:r>
      <w:r>
        <w:rPr>
          <w:rFonts w:ascii="Arial" w:hAnsi="Arial" w:cs="Arial"/>
          <w:color w:val="000000"/>
          <w:sz w:val="21"/>
          <w:szCs w:val="21"/>
        </w:rPr>
        <w:t>Greece is today without funds to finance the importation of those goods which are essential to bare subsistence. Under these circumstances the people of Greece cannot make progress in solving their problems of reconstruction. Greece is in desperate need of financial and economic assistance to enable it to resume purchases of food, clothing, fuel and seeds. These are indispensable for the subsistence of its people and are obtainable only from abroad. Greece must have help to import the goods necessary to restore internal order and security, so essential for economic and political recovery. The very existence of the Greek state is today threatened by the terrorist activities of several thousand armed men, led by Communists, who defy the government's authority at a number of points, particularly along the northern boundaries. There is no other country to which democratic Greece can turn. No other nation is willing and able to provide the necessary support for a democratic Greek government. The British Government, which has been helping Greece, can give no further financial or economic aid after March 31. Great Britain finds itself under the necessity of reducing or liquidating its commitments in several parts of the world, including Greece.</w:t>
      </w:r>
    </w:p>
    <w:p w14:paraId="141E2E4C" w14:textId="77777777" w:rsidR="002E58B4" w:rsidRDefault="002E58B4" w:rsidP="002E58B4">
      <w:pPr>
        <w:pStyle w:val="NormalWeb"/>
        <w:shd w:val="clear" w:color="auto" w:fill="FFFFFF"/>
        <w:spacing w:line="255" w:lineRule="atLeast"/>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60288" behindDoc="0" locked="0" layoutInCell="1" allowOverlap="1" wp14:anchorId="7D3BE9AA" wp14:editId="08C4D9E5">
                <wp:simplePos x="0" y="0"/>
                <wp:positionH relativeFrom="column">
                  <wp:posOffset>3200400</wp:posOffset>
                </wp:positionH>
                <wp:positionV relativeFrom="paragraph">
                  <wp:posOffset>10795</wp:posOffset>
                </wp:positionV>
                <wp:extent cx="2857500" cy="2857500"/>
                <wp:effectExtent l="12700" t="1270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2857500" cy="2857500"/>
                        </a:xfrm>
                        <a:prstGeom prst="rect">
                          <a:avLst/>
                        </a:prstGeom>
                        <a:solidFill>
                          <a:schemeClr val="accent2">
                            <a:lumMod val="20000"/>
                            <a:lumOff val="8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2683C1A2" w14:textId="77777777" w:rsidR="00F572A1" w:rsidRDefault="00F5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BE9AA" id="Text Box 3" o:spid="_x0000_s1027" type="#_x0000_t202" style="position:absolute;margin-left:252pt;margin-top:.85pt;width:22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" fillcolor="#f2dbdb [661]" strokecolor="#c0504d [3205]" strokeweight="2pt">
                <v:textbox>
                  <w:txbxContent>
                    <w:p w14:paraId="2683C1A2" w14:textId="77777777" w:rsidR="00F572A1" w:rsidRDefault="00F572A1"/>
                  </w:txbxContent>
                </v:textbox>
                <w10:wrap type="square"/>
              </v:shape>
            </w:pict>
          </mc:Fallback>
        </mc:AlternateContent>
      </w:r>
      <w:r>
        <w:rPr>
          <w:rFonts w:ascii="Arial" w:hAnsi="Arial" w:cs="Arial"/>
          <w:color w:val="000000"/>
          <w:sz w:val="21"/>
          <w:szCs w:val="21"/>
        </w:rPr>
        <w:t>The future of Turkey as an independent and economically sound state is clearly no less important to the freedom-loving peoples of the world than the future of Greece. The circumstances in which Turkey finds itself today are considerably different from those of Greece. Turkey has been spared the disasters that have beset Greece. And during the war, the United States and Great Britain furnished Turkey with material aid. Nevertheless, Turkey now needs our support. Since the war Turkey has sought financial assistance from Great Britain and the United States for the purpose of effecting that modernization necessary for the maintenance of its national integrity. That integrity is essential to the preservation of order in the Middle East. The British government has informed us that, owing to its own difficulties can no longer extend financial or economic aid to Turkey.</w:t>
      </w:r>
    </w:p>
    <w:p w14:paraId="64E2E5A9" w14:textId="77777777" w:rsidR="002E58B4" w:rsidRDefault="002E58B4" w:rsidP="002E58B4">
      <w:pPr>
        <w:pStyle w:val="NormalWeb"/>
        <w:shd w:val="clear" w:color="auto" w:fill="FFFFFF"/>
        <w:spacing w:line="255" w:lineRule="atLeast"/>
        <w:rPr>
          <w:rFonts w:ascii="Arial" w:hAnsi="Arial" w:cs="Arial"/>
          <w:color w:val="000000"/>
          <w:sz w:val="21"/>
          <w:szCs w:val="21"/>
        </w:rPr>
      </w:pPr>
    </w:p>
    <w:p w14:paraId="6F916C3E" w14:textId="77777777" w:rsidR="008A24C5" w:rsidRDefault="008A24C5" w:rsidP="002E58B4">
      <w:pPr>
        <w:pStyle w:val="NormalWeb"/>
        <w:shd w:val="clear" w:color="auto" w:fill="FFFFFF"/>
        <w:spacing w:line="255" w:lineRule="atLeast"/>
        <w:ind w:firstLine="375"/>
        <w:rPr>
          <w:rFonts w:ascii="Arial" w:hAnsi="Arial" w:cs="Arial"/>
          <w:color w:val="000000"/>
          <w:sz w:val="21"/>
          <w:szCs w:val="21"/>
        </w:rPr>
      </w:pPr>
    </w:p>
    <w:p w14:paraId="38F27D49" w14:textId="77777777" w:rsidR="002E58B4" w:rsidRDefault="008A24C5" w:rsidP="002E58B4">
      <w:pPr>
        <w:pStyle w:val="NormalWeb"/>
        <w:shd w:val="clear" w:color="auto" w:fill="FFFFFF"/>
        <w:spacing w:line="255" w:lineRule="atLeast"/>
        <w:ind w:firstLine="375"/>
        <w:rPr>
          <w:rFonts w:ascii="Arial" w:hAnsi="Arial" w:cs="Arial"/>
          <w:color w:val="000000"/>
          <w:sz w:val="21"/>
          <w:szCs w:val="21"/>
        </w:rPr>
      </w:pPr>
      <w:r>
        <w:rPr>
          <w:rFonts w:ascii="Arial" w:hAnsi="Arial" w:cs="Arial"/>
          <w:noProof/>
          <w:color w:val="000000"/>
          <w:sz w:val="21"/>
          <w:szCs w:val="21"/>
        </w:rPr>
        <w:lastRenderedPageBreak/>
        <mc:AlternateContent>
          <mc:Choice Requires="wps">
            <w:drawing>
              <wp:anchor distT="0" distB="0" distL="114300" distR="114300" simplePos="0" relativeHeight="251662336" behindDoc="0" locked="0" layoutInCell="1" allowOverlap="1" wp14:anchorId="13BABA7F" wp14:editId="2874C115">
                <wp:simplePos x="0" y="0"/>
                <wp:positionH relativeFrom="column">
                  <wp:posOffset>3314700</wp:posOffset>
                </wp:positionH>
                <wp:positionV relativeFrom="paragraph">
                  <wp:posOffset>0</wp:posOffset>
                </wp:positionV>
                <wp:extent cx="2743200" cy="4343400"/>
                <wp:effectExtent l="12700" t="12700" r="12700" b="12700"/>
                <wp:wrapSquare wrapText="bothSides"/>
                <wp:docPr id="5" name="Text Box 5"/>
                <wp:cNvGraphicFramePr/>
                <a:graphic xmlns:a="http://schemas.openxmlformats.org/drawingml/2006/main">
                  <a:graphicData uri="http://schemas.microsoft.com/office/word/2010/wordprocessingShape">
                    <wps:wsp>
                      <wps:cNvSpPr txBox="1"/>
                      <wps:spPr>
                        <a:xfrm>
                          <a:off x="0" y="0"/>
                          <a:ext cx="2743200" cy="4343400"/>
                        </a:xfrm>
                        <a:prstGeom prst="rect">
                          <a:avLst/>
                        </a:prstGeom>
                        <a:solidFill>
                          <a:schemeClr val="accent2">
                            <a:lumMod val="20000"/>
                            <a:lumOff val="8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7C4DC13A" w14:textId="77777777" w:rsidR="00F572A1" w:rsidRDefault="00F5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BABA7F" id="Text Box 5" o:spid="_x0000_s1028" type="#_x0000_t202" style="position:absolute;left:0;text-align:left;margin-left:261pt;margin-top:0;width:3in;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" fillcolor="#f2dbdb [661]" strokecolor="#c0504d [3205]" strokeweight="2pt">
                <v:textbox>
                  <w:txbxContent>
                    <w:p w14:paraId="7C4DC13A" w14:textId="77777777" w:rsidR="00F572A1" w:rsidRDefault="00F572A1"/>
                  </w:txbxContent>
                </v:textbox>
                <w10:wrap type="square"/>
              </v:shape>
            </w:pict>
          </mc:Fallback>
        </mc:AlternateContent>
      </w:r>
      <w:r>
        <w:rPr>
          <w:rFonts w:ascii="Arial" w:hAnsi="Arial" w:cs="Arial"/>
          <w:color w:val="000000"/>
          <w:sz w:val="21"/>
          <w:szCs w:val="21"/>
        </w:rPr>
        <w:t>T</w:t>
      </w:r>
      <w:r w:rsidR="002E58B4">
        <w:rPr>
          <w:rFonts w:ascii="Arial" w:hAnsi="Arial" w:cs="Arial"/>
          <w:color w:val="000000"/>
          <w:sz w:val="21"/>
          <w:szCs w:val="21"/>
        </w:rPr>
        <w:t xml:space="preserve">he peoples of a number of countries of the world have recently had totalitarian regimes forced upon them against their will. The Government of the United States has made frequent protests against coercion and intimidation, in </w:t>
      </w:r>
      <w:r w:rsidR="002E58B4" w:rsidRPr="008A24C5">
        <w:rPr>
          <w:rFonts w:ascii="Arial" w:hAnsi="Arial" w:cs="Arial"/>
          <w:sz w:val="21"/>
          <w:szCs w:val="21"/>
        </w:rPr>
        <w:t>violation of the</w:t>
      </w:r>
      <w:r w:rsidR="002E58B4" w:rsidRPr="008A24C5">
        <w:rPr>
          <w:rStyle w:val="apple-converted-space"/>
          <w:rFonts w:ascii="Arial" w:hAnsi="Arial" w:cs="Arial"/>
          <w:sz w:val="21"/>
          <w:szCs w:val="21"/>
        </w:rPr>
        <w:t> </w:t>
      </w:r>
      <w:hyperlink r:id="rId4" w:history="1">
        <w:r w:rsidR="002E58B4" w:rsidRPr="008A24C5">
          <w:rPr>
            <w:rStyle w:val="Hyperlink"/>
            <w:rFonts w:ascii="Arial" w:hAnsi="Arial" w:cs="Arial"/>
            <w:color w:val="auto"/>
            <w:sz w:val="21"/>
            <w:szCs w:val="21"/>
            <w:u w:val="none"/>
          </w:rPr>
          <w:t>Yalta agreement</w:t>
        </w:r>
      </w:hyperlink>
      <w:r w:rsidR="002E58B4" w:rsidRPr="008A24C5">
        <w:rPr>
          <w:rFonts w:ascii="Arial" w:hAnsi="Arial" w:cs="Arial"/>
          <w:sz w:val="21"/>
          <w:szCs w:val="21"/>
        </w:rPr>
        <w:t>,</w:t>
      </w:r>
      <w:r w:rsidR="002E58B4">
        <w:rPr>
          <w:rFonts w:ascii="Arial" w:hAnsi="Arial" w:cs="Arial"/>
          <w:color w:val="000000"/>
          <w:sz w:val="21"/>
          <w:szCs w:val="21"/>
        </w:rPr>
        <w:t xml:space="preserve"> in Poland, Rumania, and Bulgaria. I must also state that in a number of other countries there have been similar developments. At the present moment in world history nearly every nation must choose between alternative ways of life. The choice is too often not a free one. One way of life is based upon the will of the majority, and is distinguished by free institutions, representative government, free elections, guarantees of individual liberty, freedom of speech and religion, and freedom from political oppression. The second way of life is based upon the will of a minority forcibly imposed upon the majority. It relies upon terror and oppression, a controlled press and </w:t>
      </w:r>
      <w:proofErr w:type="gramStart"/>
      <w:r w:rsidR="002E58B4">
        <w:rPr>
          <w:rFonts w:ascii="Arial" w:hAnsi="Arial" w:cs="Arial"/>
          <w:color w:val="000000"/>
          <w:sz w:val="21"/>
          <w:szCs w:val="21"/>
        </w:rPr>
        <w:t>radio;</w:t>
      </w:r>
      <w:proofErr w:type="gramEnd"/>
      <w:r w:rsidR="002E58B4">
        <w:rPr>
          <w:rFonts w:ascii="Arial" w:hAnsi="Arial" w:cs="Arial"/>
          <w:color w:val="000000"/>
          <w:sz w:val="21"/>
          <w:szCs w:val="21"/>
        </w:rPr>
        <w:t xml:space="preserve"> fixed elections, and the suppression of personal freedoms. I believe that it must be the policy of the United States to support free peoples who are resisting attempted subjugation by armed minorities or by outside pressures. I believe that we must assist free peoples to work out their own destinies in their own way. I believe that our help should be primarily through economic and financial aid which is esse</w:t>
      </w:r>
      <w:r>
        <w:rPr>
          <w:rFonts w:ascii="Arial" w:hAnsi="Arial" w:cs="Arial"/>
          <w:color w:val="000000"/>
          <w:sz w:val="21"/>
          <w:szCs w:val="21"/>
        </w:rPr>
        <w:t xml:space="preserve">ntial to economic stability and </w:t>
      </w:r>
      <w:r w:rsidR="002E58B4">
        <w:rPr>
          <w:rFonts w:ascii="Arial" w:hAnsi="Arial" w:cs="Arial"/>
          <w:color w:val="000000"/>
          <w:sz w:val="21"/>
          <w:szCs w:val="21"/>
        </w:rPr>
        <w:t>orderly political processes.</w:t>
      </w:r>
    </w:p>
    <w:p w14:paraId="49BD2F9D" w14:textId="77777777" w:rsidR="002E58B4" w:rsidRDefault="008A24C5" w:rsidP="008A24C5">
      <w:pPr>
        <w:pStyle w:val="NormalWeb"/>
        <w:shd w:val="clear" w:color="auto" w:fill="FFFFFF"/>
        <w:spacing w:line="255" w:lineRule="atLeast"/>
        <w:ind w:firstLine="375"/>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64384" behindDoc="0" locked="0" layoutInCell="1" allowOverlap="1" wp14:anchorId="48F6E1BE" wp14:editId="72451423">
                <wp:simplePos x="0" y="0"/>
                <wp:positionH relativeFrom="column">
                  <wp:posOffset>3314700</wp:posOffset>
                </wp:positionH>
                <wp:positionV relativeFrom="paragraph">
                  <wp:posOffset>22225</wp:posOffset>
                </wp:positionV>
                <wp:extent cx="2743200" cy="1257300"/>
                <wp:effectExtent l="12700" t="12700" r="12700" b="12700"/>
                <wp:wrapSquare wrapText="bothSides"/>
                <wp:docPr id="7" name="Text Box 7"/>
                <wp:cNvGraphicFramePr/>
                <a:graphic xmlns:a="http://schemas.openxmlformats.org/drawingml/2006/main">
                  <a:graphicData uri="http://schemas.microsoft.com/office/word/2010/wordprocessingShape">
                    <wps:wsp>
                      <wps:cNvSpPr txBox="1"/>
                      <wps:spPr>
                        <a:xfrm>
                          <a:off x="0" y="0"/>
                          <a:ext cx="2743200" cy="1257300"/>
                        </a:xfrm>
                        <a:prstGeom prst="rect">
                          <a:avLst/>
                        </a:prstGeom>
                        <a:solidFill>
                          <a:schemeClr val="accent2">
                            <a:lumMod val="20000"/>
                            <a:lumOff val="8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2AF317BA" w14:textId="77777777" w:rsidR="00F572A1" w:rsidRDefault="00F5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E1BE" id="Text Box 7" o:spid="_x0000_s1029" type="#_x0000_t202" style="position:absolute;left:0;text-align:left;margin-left:261pt;margin-top:1.75pt;width:3in;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" fillcolor="#f2dbdb [661]" strokecolor="#c0504d [3205]" strokeweight="2pt">
                <v:textbox>
                  <w:txbxContent>
                    <w:p w14:paraId="2AF317BA" w14:textId="77777777" w:rsidR="00F572A1" w:rsidRDefault="00F572A1"/>
                  </w:txbxContent>
                </v:textbox>
                <w10:wrap type="square"/>
              </v:shape>
            </w:pict>
          </mc:Fallback>
        </mc:AlternateContent>
      </w:r>
      <w:r w:rsidR="002E58B4">
        <w:rPr>
          <w:rFonts w:ascii="Arial" w:hAnsi="Arial" w:cs="Arial"/>
          <w:color w:val="000000"/>
          <w:sz w:val="21"/>
          <w:szCs w:val="21"/>
        </w:rPr>
        <w:t>It is necessary only to glance at a map to realize that the survival and integrity of the Greek nation are of grave importance in a much wider situation. If Greece should fall under the control of an armed minority, the effect upon its neighbor, Turkey, would be immediate and serious. Confusion and disorder might well spread throughout the entire Middle East.</w:t>
      </w:r>
      <w:r>
        <w:rPr>
          <w:rFonts w:ascii="Arial" w:hAnsi="Arial" w:cs="Arial"/>
          <w:color w:val="000000"/>
          <w:sz w:val="21"/>
          <w:szCs w:val="21"/>
        </w:rPr>
        <w:t xml:space="preserve"> </w:t>
      </w:r>
    </w:p>
    <w:p w14:paraId="79D8688F" w14:textId="77777777" w:rsidR="002E58B4" w:rsidRDefault="008A24C5" w:rsidP="002E58B4">
      <w:pPr>
        <w:pStyle w:val="NormalWeb"/>
        <w:shd w:val="clear" w:color="auto" w:fill="FFFFFF"/>
        <w:spacing w:line="255" w:lineRule="atLeast"/>
        <w:ind w:firstLine="375"/>
        <w:rPr>
          <w:rFonts w:ascii="Arial" w:hAnsi="Arial" w:cs="Arial"/>
          <w:color w:val="000000"/>
          <w:sz w:val="21"/>
          <w:szCs w:val="21"/>
        </w:rPr>
      </w:pPr>
      <w:r>
        <w:rPr>
          <w:rFonts w:ascii="Arial" w:hAnsi="Arial" w:cs="Arial"/>
          <w:noProof/>
          <w:color w:val="000000"/>
          <w:sz w:val="21"/>
          <w:szCs w:val="21"/>
        </w:rPr>
        <mc:AlternateContent>
          <mc:Choice Requires="wps">
            <w:drawing>
              <wp:anchor distT="0" distB="0" distL="114300" distR="114300" simplePos="0" relativeHeight="251663360" behindDoc="0" locked="0" layoutInCell="1" allowOverlap="1" wp14:anchorId="0A1C4E45" wp14:editId="56FAC2A5">
                <wp:simplePos x="0" y="0"/>
                <wp:positionH relativeFrom="column">
                  <wp:posOffset>3314700</wp:posOffset>
                </wp:positionH>
                <wp:positionV relativeFrom="paragraph">
                  <wp:posOffset>120650</wp:posOffset>
                </wp:positionV>
                <wp:extent cx="2743200" cy="2247900"/>
                <wp:effectExtent l="12700" t="12700" r="12700" b="12700"/>
                <wp:wrapSquare wrapText="bothSides"/>
                <wp:docPr id="1" name="Text Box 1"/>
                <wp:cNvGraphicFramePr/>
                <a:graphic xmlns:a="http://schemas.openxmlformats.org/drawingml/2006/main">
                  <a:graphicData uri="http://schemas.microsoft.com/office/word/2010/wordprocessingShape">
                    <wps:wsp>
                      <wps:cNvSpPr txBox="1"/>
                      <wps:spPr>
                        <a:xfrm>
                          <a:off x="0" y="0"/>
                          <a:ext cx="2743200" cy="2247900"/>
                        </a:xfrm>
                        <a:prstGeom prst="rect">
                          <a:avLst/>
                        </a:prstGeom>
                        <a:solidFill>
                          <a:schemeClr val="accent2">
                            <a:lumMod val="20000"/>
                            <a:lumOff val="80000"/>
                          </a:schemeClr>
                        </a:solidFill>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accent2"/>
                        </a:lnRef>
                        <a:fillRef idx="1">
                          <a:schemeClr val="lt1"/>
                        </a:fillRef>
                        <a:effectRef idx="0">
                          <a:schemeClr val="accent2"/>
                        </a:effectRef>
                        <a:fontRef idx="minor">
                          <a:schemeClr val="dk1"/>
                        </a:fontRef>
                      </wps:style>
                      <wps:txbx>
                        <w:txbxContent>
                          <w:p w14:paraId="5E32F1F2" w14:textId="77777777" w:rsidR="00F572A1" w:rsidRDefault="00F572A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1C4E45" id="Text Box 1" o:spid="_x0000_s1030" type="#_x0000_t202" style="position:absolute;left:0;text-align:left;margin-left:261pt;margin-top:9.5pt;width:3in;height:1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" fillcolor="#f2dbdb [661]" strokecolor="#c0504d [3205]" strokeweight="2pt">
                <v:textbox>
                  <w:txbxContent>
                    <w:p w14:paraId="5E32F1F2" w14:textId="77777777" w:rsidR="00F572A1" w:rsidRDefault="00F572A1"/>
                  </w:txbxContent>
                </v:textbox>
                <w10:wrap type="square"/>
              </v:shape>
            </w:pict>
          </mc:Fallback>
        </mc:AlternateContent>
      </w:r>
      <w:r w:rsidR="002E58B4">
        <w:rPr>
          <w:rFonts w:ascii="Arial" w:hAnsi="Arial" w:cs="Arial"/>
          <w:color w:val="000000"/>
          <w:sz w:val="21"/>
          <w:szCs w:val="21"/>
        </w:rPr>
        <w:t>I would not recommend it except that the alternative is much more serious. The United States contributed $341,000,000,000 toward winning World War II. This is an investment in world freedom and world peace. The assistance that I am recommending for Greece and Turkey amounts to little more than 1 tenth of 1 per cent of this investment. It is only common sense that we should safeguard this investment and make sure that it was not in vain. The seeds of totalitarian regimes are nurtured by misery and want. They spread and grow in the evil soil of poverty and strife. They reach their full growth when the hope of a people for a better life has died. We must keep that hope alive.</w:t>
      </w:r>
    </w:p>
    <w:p w14:paraId="7E301D92" w14:textId="77777777" w:rsidR="002E58B4" w:rsidRDefault="002E58B4" w:rsidP="002E58B4">
      <w:pPr>
        <w:jc w:val="center"/>
        <w:rPr>
          <w:u w:val="single"/>
        </w:rPr>
      </w:pPr>
    </w:p>
    <w:p w14:paraId="16EB7256" w14:textId="77777777" w:rsidR="002E58B4" w:rsidRDefault="002E58B4" w:rsidP="002E58B4">
      <w:pPr>
        <w:jc w:val="center"/>
        <w:rPr>
          <w:u w:val="single"/>
        </w:rPr>
      </w:pPr>
    </w:p>
    <w:p w14:paraId="618E104D" w14:textId="77777777" w:rsidR="002E58B4" w:rsidRDefault="002E58B4" w:rsidP="002E58B4">
      <w:pPr>
        <w:widowControl w:val="0"/>
        <w:autoSpaceDE w:val="0"/>
        <w:autoSpaceDN w:val="0"/>
        <w:adjustRightInd w:val="0"/>
        <w:rPr>
          <w:rFonts w:ascii="Times" w:hAnsi="Times" w:cs="Times"/>
        </w:rPr>
      </w:pPr>
      <w:r>
        <w:rPr>
          <w:rFonts w:ascii="Times" w:hAnsi="Times" w:cs="Times"/>
        </w:rPr>
        <w:t xml:space="preserve"> </w:t>
      </w:r>
    </w:p>
    <w:p w14:paraId="2214499E" w14:textId="77777777" w:rsidR="002E58B4" w:rsidRPr="002E58B4" w:rsidRDefault="002E58B4" w:rsidP="002E58B4">
      <w:pPr>
        <w:jc w:val="center"/>
        <w:rPr>
          <w:u w:val="single"/>
        </w:rPr>
      </w:pPr>
    </w:p>
    <w:sectPr w:rsidR="002E58B4" w:rsidRPr="002E58B4" w:rsidSect="007B04C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8B4"/>
    <w:rsid w:val="000A6C21"/>
    <w:rsid w:val="002E58B4"/>
    <w:rsid w:val="007B04CB"/>
    <w:rsid w:val="008A24C5"/>
    <w:rsid w:val="00D20024"/>
    <w:rsid w:val="00F572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9DB34D"/>
  <w14:defaultImageDpi w14:val="300"/>
  <w15:docId w15:val="{7EFDBA41-EFF6-7C4E-83BC-A359E9A89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58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58B4"/>
    <w:rPr>
      <w:rFonts w:ascii="Lucida Grande" w:hAnsi="Lucida Grande" w:cs="Lucida Grande"/>
      <w:sz w:val="18"/>
      <w:szCs w:val="18"/>
    </w:rPr>
  </w:style>
  <w:style w:type="paragraph" w:styleId="NormalWeb">
    <w:name w:val="Normal (Web)"/>
    <w:basedOn w:val="Normal"/>
    <w:uiPriority w:val="99"/>
    <w:unhideWhenUsed/>
    <w:rsid w:val="002E58B4"/>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E58B4"/>
  </w:style>
  <w:style w:type="character" w:styleId="Hyperlink">
    <w:name w:val="Hyperlink"/>
    <w:basedOn w:val="DefaultParagraphFont"/>
    <w:uiPriority w:val="99"/>
    <w:semiHidden/>
    <w:unhideWhenUsed/>
    <w:rsid w:val="002E58B4"/>
    <w:rPr>
      <w:color w:val="0000FF"/>
      <w:u w:val="single"/>
    </w:rPr>
  </w:style>
  <w:style w:type="character" w:styleId="FollowedHyperlink">
    <w:name w:val="FollowedHyperlink"/>
    <w:basedOn w:val="DefaultParagraphFont"/>
    <w:uiPriority w:val="99"/>
    <w:semiHidden/>
    <w:unhideWhenUsed/>
    <w:rsid w:val="002E58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1727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valon.law.yale.edu/wwii/yalt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3981</Characters>
  <Application>Microsoft Office Word</Application>
  <DocSecurity>0</DocSecurity>
  <Lines>67</Lines>
  <Paragraphs>12</Paragraphs>
  <ScaleCrop>false</ScaleCrop>
  <Company>YK Pao History</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Spence</dc:creator>
  <cp:keywords/>
  <dc:description/>
  <cp:lastModifiedBy>Steven Spence 向南</cp:lastModifiedBy>
  <cp:revision>3</cp:revision>
  <cp:lastPrinted>2015-09-01T00:46:00Z</cp:lastPrinted>
  <dcterms:created xsi:type="dcterms:W3CDTF">2016-09-05T01:14:00Z</dcterms:created>
  <dcterms:modified xsi:type="dcterms:W3CDTF">2023-11-21T05:13:00Z</dcterms:modified>
</cp:coreProperties>
</file>