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0941" w14:paraId="22C0FD82" w14:textId="77777777" w:rsidTr="00EC63C8">
        <w:tc>
          <w:tcPr>
            <w:tcW w:w="9350" w:type="dxa"/>
            <w:gridSpan w:val="2"/>
            <w:shd w:val="clear" w:color="auto" w:fill="FFFF00"/>
          </w:tcPr>
          <w:p w14:paraId="715D48DB" w14:textId="3CDD9F4C" w:rsidR="00175EB0" w:rsidRPr="00175EB0" w:rsidRDefault="00175EB0" w:rsidP="00175EB0">
            <w:pPr>
              <w:jc w:val="center"/>
              <w:rPr>
                <w:rFonts w:ascii="`&amp;U'BEò" w:hAnsi="`&amp;U'BEò" w:cs="`&amp;U'BEò"/>
                <w:sz w:val="22"/>
                <w:szCs w:val="22"/>
                <w:lang w:val="en-US"/>
              </w:rPr>
            </w:pPr>
            <w:r>
              <w:rPr>
                <w:rFonts w:ascii="`&amp;U'BEò" w:hAnsi="`&amp;U'BEò" w:cs="`&amp;U'BEò"/>
                <w:sz w:val="22"/>
                <w:szCs w:val="22"/>
                <w:lang w:val="en-US"/>
              </w:rPr>
              <w:t>Compare and contrast Spanish and Portuguese motives for exploration up to 1550.</w:t>
            </w:r>
          </w:p>
        </w:tc>
      </w:tr>
      <w:tr w:rsidR="00180941" w14:paraId="59F98870" w14:textId="77777777" w:rsidTr="00EC63C8">
        <w:tc>
          <w:tcPr>
            <w:tcW w:w="4675" w:type="dxa"/>
            <w:shd w:val="clear" w:color="auto" w:fill="BDD6EE" w:themeFill="accent5" w:themeFillTint="66"/>
          </w:tcPr>
          <w:p w14:paraId="60CA391E" w14:textId="53AD6017" w:rsidR="00180941" w:rsidRPr="00180941" w:rsidRDefault="00175EB0" w:rsidP="00180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Portugal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14:paraId="48FE2C62" w14:textId="185E09CC" w:rsidR="00180941" w:rsidRPr="00180941" w:rsidRDefault="00175EB0" w:rsidP="00180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Spain</w:t>
            </w:r>
          </w:p>
        </w:tc>
      </w:tr>
      <w:tr w:rsidR="00180941" w14:paraId="545CA6EB" w14:textId="77777777" w:rsidTr="00EC63C8">
        <w:tc>
          <w:tcPr>
            <w:tcW w:w="9350" w:type="dxa"/>
            <w:gridSpan w:val="2"/>
            <w:shd w:val="clear" w:color="auto" w:fill="92D050"/>
          </w:tcPr>
          <w:p w14:paraId="31924B39" w14:textId="34AF09D6" w:rsidR="00180941" w:rsidRPr="00180941" w:rsidRDefault="00175EB0" w:rsidP="00175EB0">
            <w:pPr>
              <w:rPr>
                <w:lang w:val="en-US"/>
              </w:rPr>
            </w:pPr>
            <w:r>
              <w:rPr>
                <w:lang w:val="en-US"/>
              </w:rPr>
              <w:t>Idea 1:</w:t>
            </w:r>
          </w:p>
        </w:tc>
      </w:tr>
      <w:tr w:rsidR="00180941" w14:paraId="4C8FE676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616D8C87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34670A4E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017C5DB7" w14:textId="42B4FD52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1B23EEE1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77599625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0DB61072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47890F1A" w14:textId="6C838C9B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D5C26BB" w14:textId="77777777" w:rsidR="00180941" w:rsidRDefault="00180941">
            <w:pPr>
              <w:rPr>
                <w:sz w:val="28"/>
                <w:szCs w:val="28"/>
                <w:lang w:val="en-US"/>
              </w:rPr>
            </w:pPr>
          </w:p>
          <w:p w14:paraId="06FE93B4" w14:textId="77777777" w:rsidR="00B13282" w:rsidRDefault="00B13282">
            <w:pPr>
              <w:rPr>
                <w:sz w:val="28"/>
                <w:szCs w:val="28"/>
                <w:lang w:val="en-US"/>
              </w:rPr>
            </w:pPr>
          </w:p>
          <w:p w14:paraId="70152C83" w14:textId="43469CEA" w:rsidR="00B13282" w:rsidRPr="00B13282" w:rsidRDefault="00B13282">
            <w:pPr>
              <w:rPr>
                <w:sz w:val="28"/>
                <w:szCs w:val="28"/>
                <w:lang w:val="en-US"/>
              </w:rPr>
            </w:pPr>
          </w:p>
        </w:tc>
      </w:tr>
      <w:tr w:rsidR="00180941" w14:paraId="5E663DA5" w14:textId="77777777" w:rsidTr="00EC63C8">
        <w:tc>
          <w:tcPr>
            <w:tcW w:w="9350" w:type="dxa"/>
            <w:gridSpan w:val="2"/>
            <w:shd w:val="clear" w:color="auto" w:fill="92D050"/>
          </w:tcPr>
          <w:p w14:paraId="7619FF5B" w14:textId="014DE26B" w:rsidR="00180941" w:rsidRPr="00180941" w:rsidRDefault="00175EB0" w:rsidP="00175EB0">
            <w:pPr>
              <w:rPr>
                <w:lang w:val="en-US"/>
              </w:rPr>
            </w:pPr>
            <w:r>
              <w:rPr>
                <w:lang w:val="en-US"/>
              </w:rPr>
              <w:t>Idea 2:</w:t>
            </w:r>
          </w:p>
        </w:tc>
      </w:tr>
      <w:tr w:rsidR="00180941" w14:paraId="2701EB98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7EE62F53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5C9FE03D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1357B8E3" w14:textId="5FB27784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75C9D0E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17630307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1876CE3C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4876D046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0FB7E0F7" w14:textId="20D28CF8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1C3E26CB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062A90B9" w14:textId="77777777" w:rsidTr="00EC63C8">
        <w:tc>
          <w:tcPr>
            <w:tcW w:w="9350" w:type="dxa"/>
            <w:gridSpan w:val="2"/>
            <w:shd w:val="clear" w:color="auto" w:fill="92D050"/>
          </w:tcPr>
          <w:p w14:paraId="303541D0" w14:textId="28795E0A" w:rsidR="00180941" w:rsidRPr="00180941" w:rsidRDefault="00175EB0" w:rsidP="00175EB0">
            <w:pPr>
              <w:rPr>
                <w:lang w:val="en-US"/>
              </w:rPr>
            </w:pPr>
            <w:r>
              <w:rPr>
                <w:lang w:val="en-US"/>
              </w:rPr>
              <w:t>Idea 3:</w:t>
            </w:r>
          </w:p>
        </w:tc>
      </w:tr>
      <w:tr w:rsidR="00180941" w14:paraId="686DEFC2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35525F61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118A75B4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29FEB99D" w14:textId="3421D8E4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C237C8D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66526FDA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249B364E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34FEA5FD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5C93CAB4" w14:textId="717F2014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CD44471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6D4A614F" w14:textId="77777777" w:rsidTr="00EC63C8">
        <w:tc>
          <w:tcPr>
            <w:tcW w:w="9350" w:type="dxa"/>
            <w:gridSpan w:val="2"/>
            <w:shd w:val="clear" w:color="auto" w:fill="92D050"/>
          </w:tcPr>
          <w:p w14:paraId="77F42C0A" w14:textId="7AEE9D80" w:rsidR="00180941" w:rsidRPr="00180941" w:rsidRDefault="00175EB0" w:rsidP="00175EB0">
            <w:pPr>
              <w:rPr>
                <w:lang w:val="en-US"/>
              </w:rPr>
            </w:pPr>
            <w:r>
              <w:rPr>
                <w:lang w:val="en-US"/>
              </w:rPr>
              <w:t>Idea 4:</w:t>
            </w:r>
          </w:p>
        </w:tc>
      </w:tr>
      <w:tr w:rsidR="00180941" w14:paraId="2C3A64D1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39F71653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089F992E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218538C4" w14:textId="408DEAEB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0EDF6BE2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6C06B594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1873EE38" w14:textId="77777777" w:rsidR="00180941" w:rsidRPr="00EC63C8" w:rsidRDefault="00180941">
            <w:pPr>
              <w:rPr>
                <w:sz w:val="28"/>
                <w:szCs w:val="28"/>
              </w:rPr>
            </w:pPr>
          </w:p>
          <w:p w14:paraId="6F2980E4" w14:textId="77777777" w:rsidR="00EC63C8" w:rsidRPr="00EC63C8" w:rsidRDefault="00EC63C8">
            <w:pPr>
              <w:rPr>
                <w:sz w:val="28"/>
                <w:szCs w:val="28"/>
              </w:rPr>
            </w:pPr>
          </w:p>
          <w:p w14:paraId="0F73DEA9" w14:textId="26428F02" w:rsidR="00EC63C8" w:rsidRPr="00EC63C8" w:rsidRDefault="00EC63C8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6B31AEAB" w14:textId="77777777" w:rsidR="00180941" w:rsidRPr="00EC63C8" w:rsidRDefault="00180941">
            <w:pPr>
              <w:rPr>
                <w:sz w:val="28"/>
                <w:szCs w:val="28"/>
              </w:rPr>
            </w:pPr>
          </w:p>
        </w:tc>
      </w:tr>
      <w:tr w:rsidR="00180941" w14:paraId="4881D630" w14:textId="77777777" w:rsidTr="00EC63C8">
        <w:tc>
          <w:tcPr>
            <w:tcW w:w="9350" w:type="dxa"/>
            <w:gridSpan w:val="2"/>
            <w:shd w:val="clear" w:color="auto" w:fill="EDEDED" w:themeFill="accent3" w:themeFillTint="33"/>
          </w:tcPr>
          <w:p w14:paraId="2B1317D7" w14:textId="7D200644" w:rsidR="00175EB0" w:rsidRPr="00175EB0" w:rsidRDefault="00175EB0" w:rsidP="00175EB0">
            <w:pPr>
              <w:autoSpaceDE w:val="0"/>
              <w:autoSpaceDN w:val="0"/>
              <w:adjustRightInd w:val="0"/>
              <w:rPr>
                <w:rFonts w:ascii="`&amp;U'BEò" w:hAnsi="`&amp;U'BEò" w:cs="`&amp;U'BEò"/>
                <w:sz w:val="22"/>
                <w:szCs w:val="22"/>
                <w:lang w:val="en-US"/>
              </w:rPr>
            </w:pP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The question requires that candidates give an account of similarities and differences between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Spanish and Portuguese motives for exploration overseas, referring to both countries throughout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the</w:t>
            </w:r>
            <w:r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response. There are several motives that may be considered, for example, religious motives,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economic motives, the desire to increase political power and/or the desire of individuals for fame.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Religious motives were common to both </w:t>
            </w:r>
            <w:proofErr w:type="gramStart"/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countries</w:t>
            </w:r>
            <w:proofErr w:type="gramEnd"/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but the level of its significance varied. Both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were motivated by the search for wealth, as both lacked resources such as gold and silver. Both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countries, wanted to increase the status of their nations, particularly Portugal because of its size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and lack of power. A key difference might be the role of individuals: in Portugal, Henry the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Navigator sought fame and encouraged exploration whereas in Spain it was the monarchy that</w:t>
            </w:r>
            <w:r>
              <w:rPr>
                <w:rFonts w:ascii="`&amp;U'BEò" w:hAnsi="`&amp;U'BEò" w:cs="`&amp;U'BEò"/>
                <w:sz w:val="22"/>
                <w:szCs w:val="22"/>
                <w:lang w:val="en-US"/>
              </w:rPr>
              <w:t xml:space="preserve"> </w:t>
            </w: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t>motivated exploration. There does not have to be a balance in the number of similarities and</w:t>
            </w:r>
          </w:p>
          <w:p w14:paraId="1776ED7F" w14:textId="16866501" w:rsidR="00180941" w:rsidRPr="00175EB0" w:rsidRDefault="00175EB0" w:rsidP="00175EB0">
            <w:pPr>
              <w:rPr>
                <w:sz w:val="20"/>
                <w:szCs w:val="20"/>
              </w:rPr>
            </w:pPr>
            <w:r w:rsidRPr="00175EB0">
              <w:rPr>
                <w:rFonts w:ascii="`&amp;U'BEò" w:hAnsi="`&amp;U'BEò" w:cs="`&amp;U'BEò"/>
                <w:sz w:val="22"/>
                <w:szCs w:val="22"/>
                <w:lang w:val="en-US"/>
              </w:rPr>
              <w:lastRenderedPageBreak/>
              <w:t>differences.</w:t>
            </w:r>
          </w:p>
        </w:tc>
      </w:tr>
    </w:tbl>
    <w:p w14:paraId="2F3B0CC5" w14:textId="77777777" w:rsidR="00180941" w:rsidRDefault="00180941"/>
    <w:sectPr w:rsidR="00180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`&amp;U'BE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41"/>
    <w:rsid w:val="00175EB0"/>
    <w:rsid w:val="00180941"/>
    <w:rsid w:val="00360858"/>
    <w:rsid w:val="00870EC4"/>
    <w:rsid w:val="00B13282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874F3"/>
  <w15:chartTrackingRefBased/>
  <w15:docId w15:val="{4AD344AF-1E95-AC45-9565-1CBCA20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941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961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2</cp:revision>
  <dcterms:created xsi:type="dcterms:W3CDTF">2022-11-03T03:47:00Z</dcterms:created>
  <dcterms:modified xsi:type="dcterms:W3CDTF">2022-11-03T03:47:00Z</dcterms:modified>
</cp:coreProperties>
</file>